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173" w:rsidRPr="005563D9" w:rsidRDefault="005B7173" w:rsidP="005B7173">
      <w:pPr>
        <w:jc w:val="center"/>
        <w:rPr>
          <w:rFonts w:ascii="Times New Roman" w:eastAsia="黑体" w:hAnsi="Times New Roman"/>
          <w:sz w:val="36"/>
        </w:rPr>
      </w:pPr>
    </w:p>
    <w:p w:rsidR="00D97A08" w:rsidRPr="005563D9" w:rsidRDefault="005B7173" w:rsidP="005B7173">
      <w:pPr>
        <w:jc w:val="center"/>
        <w:rPr>
          <w:rFonts w:ascii="Times New Roman" w:eastAsia="黑体" w:hAnsi="Times New Roman"/>
          <w:sz w:val="36"/>
        </w:rPr>
      </w:pPr>
      <w:r w:rsidRPr="005563D9">
        <w:rPr>
          <w:rFonts w:ascii="Times New Roman" w:eastAsia="黑体" w:hAnsi="Times New Roman" w:hint="eastAsia"/>
          <w:sz w:val="36"/>
        </w:rPr>
        <w:t>《人民法院工作年度报告（</w:t>
      </w:r>
      <w:r w:rsidRPr="005563D9">
        <w:rPr>
          <w:rFonts w:ascii="Times New Roman" w:eastAsia="黑体" w:hAnsi="Times New Roman" w:hint="eastAsia"/>
          <w:sz w:val="36"/>
        </w:rPr>
        <w:t>2014</w:t>
      </w:r>
      <w:r w:rsidRPr="005563D9">
        <w:rPr>
          <w:rFonts w:ascii="Times New Roman" w:eastAsia="黑体" w:hAnsi="Times New Roman" w:hint="eastAsia"/>
          <w:sz w:val="36"/>
        </w:rPr>
        <w:t>）》</w:t>
      </w:r>
    </w:p>
    <w:p w:rsidR="005B7173" w:rsidRPr="005563D9" w:rsidRDefault="005B7173" w:rsidP="005B7173">
      <w:pPr>
        <w:jc w:val="center"/>
        <w:rPr>
          <w:rFonts w:ascii="Times New Roman" w:eastAsia="黑体" w:hAnsi="Times New Roman"/>
          <w:sz w:val="36"/>
        </w:rPr>
      </w:pPr>
      <w:r w:rsidRPr="005563D9">
        <w:rPr>
          <w:rFonts w:ascii="Times New Roman" w:eastAsia="黑体" w:hAnsi="Times New Roman" w:hint="eastAsia"/>
          <w:sz w:val="36"/>
        </w:rPr>
        <w:t>执法办案篇简版介绍</w:t>
      </w:r>
    </w:p>
    <w:p w:rsidR="005B7173" w:rsidRPr="005563D9" w:rsidRDefault="005B7173">
      <w:pPr>
        <w:rPr>
          <w:rFonts w:ascii="Times New Roman" w:hAnsi="Times New Roman"/>
        </w:rPr>
      </w:pPr>
    </w:p>
    <w:p w:rsidR="005B7173" w:rsidRPr="005563D9" w:rsidRDefault="005B7173" w:rsidP="005B7173">
      <w:pPr>
        <w:spacing w:line="560" w:lineRule="exact"/>
        <w:ind w:firstLineChars="200" w:firstLine="600"/>
        <w:rPr>
          <w:rFonts w:ascii="Times New Roman" w:eastAsia="仿宋_GB2312" w:hAnsi="Times New Roman"/>
          <w:sz w:val="30"/>
          <w:szCs w:val="30"/>
        </w:rPr>
      </w:pPr>
      <w:bookmarkStart w:id="0" w:name="_Toc284924293"/>
      <w:r w:rsidRPr="005563D9">
        <w:rPr>
          <w:rFonts w:ascii="Times New Roman" w:eastAsia="仿宋_GB2312" w:hAnsi="Times New Roman" w:hint="eastAsia"/>
          <w:sz w:val="30"/>
          <w:szCs w:val="30"/>
        </w:rPr>
        <w:t>2014</w:t>
      </w:r>
      <w:r w:rsidRPr="005563D9">
        <w:rPr>
          <w:rFonts w:ascii="Times New Roman" w:eastAsia="仿宋_GB2312" w:hint="eastAsia"/>
          <w:sz w:val="30"/>
          <w:szCs w:val="30"/>
        </w:rPr>
        <w:t>年，人民法院案件数量持续增长，案件质量稳中有进，审判执行工作总体态势平稳。</w:t>
      </w:r>
      <w:bookmarkEnd w:id="0"/>
      <w:r w:rsidRPr="005563D9">
        <w:rPr>
          <w:rFonts w:ascii="Times New Roman" w:eastAsia="仿宋_GB2312" w:hint="eastAsia"/>
          <w:sz w:val="30"/>
          <w:szCs w:val="30"/>
        </w:rPr>
        <w:t>最高人民法院共受理各类案件</w:t>
      </w:r>
      <w:r w:rsidRPr="005563D9">
        <w:rPr>
          <w:rFonts w:ascii="Times New Roman" w:eastAsia="仿宋_GB2312" w:hAnsi="Times New Roman"/>
          <w:sz w:val="30"/>
          <w:szCs w:val="30"/>
        </w:rPr>
        <w:t>11210</w:t>
      </w:r>
      <w:r w:rsidRPr="005563D9">
        <w:rPr>
          <w:rFonts w:ascii="Times New Roman" w:eastAsia="仿宋_GB2312" w:hint="eastAsia"/>
          <w:sz w:val="30"/>
          <w:szCs w:val="30"/>
        </w:rPr>
        <w:t>件</w:t>
      </w:r>
      <w:r w:rsidRPr="005563D9">
        <w:rPr>
          <w:rFonts w:ascii="Times New Roman" w:hAnsi="Times New Roman"/>
          <w:vertAlign w:val="superscript"/>
        </w:rPr>
        <w:footnoteReference w:id="2"/>
      </w:r>
      <w:r w:rsidRPr="005563D9">
        <w:rPr>
          <w:rFonts w:ascii="Times New Roman" w:eastAsia="仿宋_GB2312" w:hint="eastAsia"/>
          <w:sz w:val="30"/>
          <w:szCs w:val="30"/>
        </w:rPr>
        <w:t>，同比上升</w:t>
      </w:r>
      <w:r w:rsidRPr="005563D9">
        <w:rPr>
          <w:rFonts w:ascii="Times New Roman" w:eastAsia="仿宋_GB2312" w:hAnsi="Times New Roman"/>
          <w:sz w:val="30"/>
          <w:szCs w:val="30"/>
        </w:rPr>
        <w:t>1.76%</w:t>
      </w:r>
      <w:r w:rsidRPr="005563D9">
        <w:rPr>
          <w:rFonts w:ascii="Times New Roman" w:eastAsia="仿宋_GB2312" w:hint="eastAsia"/>
          <w:sz w:val="30"/>
          <w:szCs w:val="30"/>
        </w:rPr>
        <w:t>；审结</w:t>
      </w:r>
      <w:r w:rsidRPr="005563D9">
        <w:rPr>
          <w:rFonts w:ascii="Times New Roman" w:eastAsia="仿宋_GB2312" w:hAnsi="Times New Roman"/>
          <w:sz w:val="30"/>
          <w:szCs w:val="30"/>
        </w:rPr>
        <w:t>9882</w:t>
      </w:r>
      <w:r w:rsidRPr="005563D9">
        <w:rPr>
          <w:rFonts w:ascii="Times New Roman" w:eastAsia="仿宋_GB2312" w:hint="eastAsia"/>
          <w:sz w:val="30"/>
          <w:szCs w:val="30"/>
        </w:rPr>
        <w:t>件</w:t>
      </w:r>
      <w:r w:rsidRPr="005563D9">
        <w:rPr>
          <w:rFonts w:ascii="Times New Roman" w:hAnsi="Times New Roman"/>
          <w:vertAlign w:val="superscript"/>
        </w:rPr>
        <w:footnoteReference w:id="3"/>
      </w:r>
      <w:r w:rsidRPr="005563D9">
        <w:rPr>
          <w:rFonts w:ascii="Times New Roman" w:eastAsia="仿宋_GB2312" w:hint="eastAsia"/>
          <w:sz w:val="30"/>
          <w:szCs w:val="30"/>
        </w:rPr>
        <w:t>，同比上升</w:t>
      </w:r>
      <w:r w:rsidRPr="005563D9">
        <w:rPr>
          <w:rFonts w:ascii="Times New Roman" w:eastAsia="仿宋_GB2312" w:hAnsi="Times New Roman"/>
          <w:sz w:val="30"/>
          <w:szCs w:val="30"/>
        </w:rPr>
        <w:t>1.71%</w:t>
      </w:r>
      <w:r w:rsidRPr="005563D9">
        <w:rPr>
          <w:rFonts w:ascii="Times New Roman" w:eastAsia="仿宋_GB2312" w:hint="eastAsia"/>
          <w:sz w:val="30"/>
          <w:szCs w:val="30"/>
        </w:rPr>
        <w:t>。地方各级人民法院共受理各类案件</w:t>
      </w:r>
      <w:r w:rsidRPr="005563D9">
        <w:rPr>
          <w:rFonts w:ascii="Times New Roman" w:eastAsia="仿宋_GB2312" w:hAnsi="Times New Roman"/>
          <w:sz w:val="30"/>
          <w:szCs w:val="30"/>
        </w:rPr>
        <w:t>15650784</w:t>
      </w:r>
      <w:r w:rsidRPr="005563D9">
        <w:rPr>
          <w:rFonts w:ascii="Times New Roman" w:eastAsia="仿宋_GB2312" w:hint="eastAsia"/>
          <w:sz w:val="30"/>
          <w:szCs w:val="30"/>
        </w:rPr>
        <w:t>件，同比上升</w:t>
      </w:r>
      <w:r w:rsidRPr="005563D9">
        <w:rPr>
          <w:rFonts w:ascii="Times New Roman" w:eastAsia="仿宋_GB2312" w:hAnsi="Times New Roman"/>
          <w:sz w:val="30"/>
          <w:szCs w:val="30"/>
        </w:rPr>
        <w:t>10.09%</w:t>
      </w:r>
      <w:r w:rsidRPr="005563D9">
        <w:rPr>
          <w:rFonts w:ascii="Times New Roman" w:eastAsia="仿宋_GB2312" w:hint="eastAsia"/>
          <w:sz w:val="30"/>
          <w:szCs w:val="30"/>
        </w:rPr>
        <w:t>；审执结</w:t>
      </w:r>
      <w:r w:rsidRPr="005563D9">
        <w:rPr>
          <w:rFonts w:ascii="Times New Roman" w:eastAsia="仿宋_GB2312" w:hAnsi="Times New Roman"/>
          <w:sz w:val="30"/>
          <w:szCs w:val="30"/>
        </w:rPr>
        <w:t>13796525</w:t>
      </w:r>
      <w:r w:rsidRPr="005563D9">
        <w:rPr>
          <w:rFonts w:ascii="Times New Roman" w:eastAsia="仿宋_GB2312" w:hint="eastAsia"/>
          <w:sz w:val="30"/>
          <w:szCs w:val="30"/>
        </w:rPr>
        <w:t>件，同比上升</w:t>
      </w:r>
      <w:r w:rsidRPr="005563D9">
        <w:rPr>
          <w:rFonts w:ascii="Times New Roman" w:eastAsia="仿宋_GB2312" w:hAnsi="Times New Roman"/>
          <w:sz w:val="30"/>
          <w:szCs w:val="30"/>
        </w:rPr>
        <w:t>6.56%</w:t>
      </w:r>
      <w:r w:rsidRPr="005563D9">
        <w:rPr>
          <w:rFonts w:ascii="Times New Roman" w:eastAsia="仿宋_GB2312" w:hint="eastAsia"/>
          <w:sz w:val="30"/>
          <w:szCs w:val="30"/>
        </w:rPr>
        <w:t>；案件标的金额</w:t>
      </w:r>
      <w:r w:rsidRPr="005563D9">
        <w:rPr>
          <w:rFonts w:ascii="Times New Roman" w:eastAsia="仿宋_GB2312" w:hAnsi="Times New Roman"/>
          <w:sz w:val="30"/>
          <w:szCs w:val="30"/>
        </w:rPr>
        <w:t>26190.90</w:t>
      </w:r>
      <w:r w:rsidRPr="005563D9">
        <w:rPr>
          <w:rFonts w:ascii="Times New Roman" w:eastAsia="仿宋_GB2312" w:hint="eastAsia"/>
          <w:sz w:val="30"/>
          <w:szCs w:val="30"/>
        </w:rPr>
        <w:t>亿元。</w:t>
      </w:r>
    </w:p>
    <w:p w:rsidR="005B7173" w:rsidRPr="005563D9" w:rsidRDefault="005B7173" w:rsidP="005B7173">
      <w:pPr>
        <w:widowControl/>
        <w:jc w:val="center"/>
        <w:rPr>
          <w:rFonts w:ascii="Times New Roman" w:eastAsia="黑体" w:hAnsi="Times New Roman"/>
          <w:sz w:val="30"/>
          <w:szCs w:val="30"/>
        </w:rPr>
      </w:pPr>
      <w:r w:rsidRPr="005563D9">
        <w:rPr>
          <w:rFonts w:ascii="Times New Roman" w:eastAsia="黑体" w:hAnsi="Times New Roman" w:hint="eastAsia"/>
          <w:sz w:val="30"/>
          <w:szCs w:val="30"/>
        </w:rPr>
        <w:t>2010~2014</w:t>
      </w:r>
      <w:r w:rsidRPr="005563D9">
        <w:rPr>
          <w:rFonts w:ascii="Times New Roman" w:eastAsia="黑体" w:hint="eastAsia"/>
          <w:sz w:val="30"/>
          <w:szCs w:val="30"/>
        </w:rPr>
        <w:t>年地方各级人民法院审执结案件数量情况</w:t>
      </w:r>
    </w:p>
    <w:p w:rsidR="005B7173" w:rsidRPr="005563D9" w:rsidRDefault="005B7173" w:rsidP="00475157">
      <w:pPr>
        <w:jc w:val="center"/>
        <w:rPr>
          <w:rFonts w:ascii="Times New Roman" w:eastAsia="仿宋_GB2312" w:hAnsi="Times New Roman"/>
          <w:b/>
          <w:bCs/>
          <w:noProof/>
          <w:sz w:val="30"/>
          <w:szCs w:val="30"/>
        </w:rPr>
      </w:pPr>
      <w:r w:rsidRPr="005563D9">
        <w:rPr>
          <w:rFonts w:ascii="Times New Roman" w:hAnsi="Times New Roman"/>
          <w:b/>
          <w:noProof/>
        </w:rPr>
        <w:drawing>
          <wp:inline distT="0" distB="0" distL="0" distR="0">
            <wp:extent cx="4991100" cy="3362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4991100" cy="3362325"/>
                    </a:xfrm>
                    <a:prstGeom prst="rect">
                      <a:avLst/>
                    </a:prstGeom>
                    <a:noFill/>
                    <a:ln w="9525">
                      <a:noFill/>
                      <a:miter lim="800000"/>
                      <a:headEnd/>
                      <a:tailEnd/>
                    </a:ln>
                  </pic:spPr>
                </pic:pic>
              </a:graphicData>
            </a:graphic>
          </wp:inline>
        </w:drawing>
      </w:r>
    </w:p>
    <w:p w:rsidR="005B7173" w:rsidRPr="005563D9" w:rsidRDefault="005B7173" w:rsidP="005B7173">
      <w:pPr>
        <w:spacing w:line="560" w:lineRule="exact"/>
        <w:ind w:firstLineChars="200" w:firstLine="600"/>
        <w:rPr>
          <w:rFonts w:ascii="Times New Roman" w:eastAsia="黑体" w:hAnsi="Times New Roman"/>
        </w:rPr>
      </w:pPr>
      <w:r w:rsidRPr="005563D9">
        <w:rPr>
          <w:rFonts w:ascii="Times New Roman" w:eastAsia="黑体" w:hAnsi="Times New Roman" w:hint="eastAsia"/>
          <w:bCs/>
          <w:noProof/>
          <w:sz w:val="30"/>
          <w:szCs w:val="30"/>
        </w:rPr>
        <w:t>一、</w:t>
      </w:r>
      <w:hyperlink w:anchor="_Toc351020945" w:history="1">
        <w:r w:rsidRPr="005563D9">
          <w:rPr>
            <w:rFonts w:ascii="Times New Roman" w:eastAsia="黑体" w:hAnsi="Times New Roman" w:hint="eastAsia"/>
            <w:bCs/>
            <w:noProof/>
            <w:sz w:val="30"/>
            <w:szCs w:val="30"/>
          </w:rPr>
          <w:t>加强刑事审判工作，维护国家安全，保障社会和谐稳定</w:t>
        </w:r>
      </w:hyperlink>
    </w:p>
    <w:p w:rsidR="005B7173" w:rsidRPr="005563D9" w:rsidRDefault="005B7173" w:rsidP="005B7173">
      <w:pPr>
        <w:spacing w:line="560" w:lineRule="exact"/>
        <w:ind w:firstLineChars="200" w:firstLine="600"/>
        <w:rPr>
          <w:rFonts w:ascii="Times New Roman" w:eastAsia="仿宋_GB2312" w:hAnsi="Times New Roman"/>
          <w:sz w:val="30"/>
          <w:szCs w:val="30"/>
        </w:rPr>
      </w:pPr>
      <w:r w:rsidRPr="005563D9">
        <w:rPr>
          <w:rFonts w:ascii="Times New Roman" w:eastAsia="仿宋_GB2312" w:hAnsi="Times New Roman" w:hint="eastAsia"/>
          <w:sz w:val="30"/>
          <w:szCs w:val="30"/>
        </w:rPr>
        <w:t>2014</w:t>
      </w:r>
      <w:r w:rsidRPr="005563D9">
        <w:rPr>
          <w:rFonts w:ascii="Times New Roman" w:eastAsia="仿宋_GB2312" w:hint="eastAsia"/>
          <w:sz w:val="30"/>
          <w:szCs w:val="30"/>
        </w:rPr>
        <w:t>年，各级人民法院新收一审、二审、再审刑事案件</w:t>
      </w:r>
      <w:r w:rsidRPr="005563D9">
        <w:rPr>
          <w:rFonts w:ascii="Times New Roman" w:eastAsia="仿宋_GB2312" w:hAnsi="Times New Roman"/>
          <w:sz w:val="30"/>
          <w:szCs w:val="30"/>
        </w:rPr>
        <w:t>1164826</w:t>
      </w:r>
      <w:r w:rsidRPr="005563D9">
        <w:rPr>
          <w:rFonts w:ascii="Times New Roman" w:eastAsia="仿宋_GB2312" w:hint="eastAsia"/>
          <w:sz w:val="30"/>
          <w:szCs w:val="30"/>
        </w:rPr>
        <w:t>件，审结</w:t>
      </w:r>
      <w:r w:rsidRPr="005563D9">
        <w:rPr>
          <w:rFonts w:ascii="Times New Roman" w:eastAsia="仿宋_GB2312" w:hAnsi="Times New Roman"/>
          <w:sz w:val="30"/>
          <w:szCs w:val="30"/>
        </w:rPr>
        <w:t>1144838</w:t>
      </w:r>
      <w:r w:rsidRPr="005563D9">
        <w:rPr>
          <w:rFonts w:ascii="Times New Roman" w:eastAsia="仿宋_GB2312" w:hint="eastAsia"/>
          <w:sz w:val="30"/>
          <w:szCs w:val="30"/>
        </w:rPr>
        <w:t>件，同比分别上升</w:t>
      </w:r>
      <w:r w:rsidRPr="005563D9">
        <w:rPr>
          <w:rFonts w:ascii="Times New Roman" w:eastAsia="仿宋_GB2312" w:hAnsi="Times New Roman"/>
          <w:sz w:val="30"/>
          <w:szCs w:val="30"/>
        </w:rPr>
        <w:t>7.86</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和</w:t>
      </w:r>
      <w:r w:rsidRPr="005563D9">
        <w:rPr>
          <w:rFonts w:ascii="Times New Roman" w:eastAsia="仿宋_GB2312" w:hAnsi="Times New Roman"/>
          <w:sz w:val="30"/>
          <w:szCs w:val="30"/>
        </w:rPr>
        <w:t>8.03</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w:t>
      </w:r>
      <w:r w:rsidRPr="005563D9">
        <w:rPr>
          <w:rFonts w:ascii="Times New Roman" w:eastAsia="仿宋_GB2312" w:hint="eastAsia"/>
          <w:sz w:val="30"/>
          <w:szCs w:val="30"/>
        </w:rPr>
        <w:lastRenderedPageBreak/>
        <w:t>其中，审结一审刑事案件</w:t>
      </w:r>
      <w:r w:rsidRPr="005563D9">
        <w:rPr>
          <w:rFonts w:ascii="Times New Roman" w:eastAsia="仿宋_GB2312" w:hAnsi="Times New Roman"/>
          <w:sz w:val="30"/>
          <w:szCs w:val="30"/>
        </w:rPr>
        <w:t>1023017</w:t>
      </w:r>
      <w:r w:rsidRPr="005563D9">
        <w:rPr>
          <w:rFonts w:ascii="Times New Roman" w:eastAsia="仿宋_GB2312" w:hint="eastAsia"/>
          <w:sz w:val="30"/>
          <w:szCs w:val="30"/>
        </w:rPr>
        <w:t>件，判处罪犯</w:t>
      </w:r>
      <w:r w:rsidRPr="005563D9">
        <w:rPr>
          <w:rFonts w:ascii="Times New Roman" w:eastAsia="仿宋_GB2312" w:hAnsi="Times New Roman"/>
          <w:sz w:val="30"/>
          <w:szCs w:val="30"/>
        </w:rPr>
        <w:t>1183784</w:t>
      </w:r>
      <w:r w:rsidRPr="005563D9">
        <w:rPr>
          <w:rFonts w:ascii="Times New Roman" w:eastAsia="仿宋_GB2312" w:hint="eastAsia"/>
          <w:sz w:val="30"/>
          <w:szCs w:val="30"/>
        </w:rPr>
        <w:t>人，同比分别上升</w:t>
      </w:r>
      <w:r w:rsidRPr="005563D9">
        <w:rPr>
          <w:rFonts w:ascii="Times New Roman" w:eastAsia="仿宋_GB2312" w:hAnsi="Times New Roman"/>
          <w:sz w:val="30"/>
          <w:szCs w:val="30"/>
        </w:rPr>
        <w:t>7.24</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和</w:t>
      </w:r>
      <w:r w:rsidRPr="005563D9">
        <w:rPr>
          <w:rFonts w:ascii="Times New Roman" w:eastAsia="仿宋_GB2312" w:hAnsi="Times New Roman"/>
          <w:sz w:val="30"/>
          <w:szCs w:val="30"/>
        </w:rPr>
        <w:t>2.25</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w:t>
      </w:r>
    </w:p>
    <w:p w:rsidR="005B7173" w:rsidRPr="005563D9" w:rsidRDefault="005B7173" w:rsidP="005B7173">
      <w:pPr>
        <w:widowControl/>
        <w:jc w:val="center"/>
        <w:rPr>
          <w:rFonts w:ascii="Times New Roman" w:eastAsia="黑体" w:hAnsi="Times New Roman"/>
          <w:sz w:val="30"/>
          <w:szCs w:val="30"/>
        </w:rPr>
      </w:pPr>
      <w:r w:rsidRPr="005563D9">
        <w:rPr>
          <w:rFonts w:ascii="Times New Roman" w:eastAsia="黑体" w:hAnsi="Times New Roman"/>
          <w:sz w:val="30"/>
          <w:szCs w:val="30"/>
        </w:rPr>
        <w:t>201</w:t>
      </w:r>
      <w:r w:rsidRPr="005563D9">
        <w:rPr>
          <w:rFonts w:ascii="Times New Roman" w:eastAsia="黑体" w:hAnsi="Times New Roman" w:hint="eastAsia"/>
          <w:sz w:val="30"/>
          <w:szCs w:val="30"/>
        </w:rPr>
        <w:t>4</w:t>
      </w:r>
      <w:r w:rsidRPr="005563D9">
        <w:rPr>
          <w:rFonts w:ascii="Times New Roman" w:eastAsia="黑体" w:hint="eastAsia"/>
          <w:sz w:val="30"/>
          <w:szCs w:val="30"/>
        </w:rPr>
        <w:t>年人民法院审结一审刑事案件情况</w:t>
      </w:r>
    </w:p>
    <w:p w:rsidR="005B7173" w:rsidRPr="005563D9" w:rsidRDefault="005B7173" w:rsidP="005B7173">
      <w:pPr>
        <w:jc w:val="center"/>
        <w:rPr>
          <w:rFonts w:ascii="Times New Roman" w:hAnsi="Times New Roman"/>
        </w:rPr>
      </w:pPr>
      <w:r w:rsidRPr="005563D9">
        <w:rPr>
          <w:rFonts w:ascii="Times New Roman" w:hAnsi="Times New Roman"/>
          <w:noProof/>
          <w:sz w:val="24"/>
        </w:rPr>
        <w:drawing>
          <wp:inline distT="0" distB="0" distL="0" distR="0">
            <wp:extent cx="5276850" cy="3552825"/>
            <wp:effectExtent l="19050" t="0" r="0" b="0"/>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8"/>
                    <a:srcRect/>
                    <a:stretch>
                      <a:fillRect/>
                    </a:stretch>
                  </pic:blipFill>
                  <pic:spPr bwMode="auto">
                    <a:xfrm>
                      <a:off x="0" y="0"/>
                      <a:ext cx="5276850" cy="3552825"/>
                    </a:xfrm>
                    <a:prstGeom prst="rect">
                      <a:avLst/>
                    </a:prstGeom>
                    <a:noFill/>
                    <a:ln w="9525">
                      <a:noFill/>
                      <a:miter lim="800000"/>
                      <a:headEnd/>
                      <a:tailEnd/>
                    </a:ln>
                  </pic:spPr>
                </pic:pic>
              </a:graphicData>
            </a:graphic>
          </wp:inline>
        </w:drawing>
      </w:r>
    </w:p>
    <w:p w:rsidR="005B7173" w:rsidRPr="005563D9" w:rsidRDefault="005B7173" w:rsidP="005B7173">
      <w:pPr>
        <w:spacing w:line="560" w:lineRule="exact"/>
        <w:ind w:firstLineChars="198" w:firstLine="596"/>
        <w:rPr>
          <w:rFonts w:ascii="Times New Roman" w:eastAsia="仿宋_GB2312" w:hAnsi="Times New Roman"/>
          <w:color w:val="000000"/>
          <w:sz w:val="30"/>
          <w:szCs w:val="30"/>
        </w:rPr>
      </w:pPr>
      <w:r w:rsidRPr="005563D9">
        <w:rPr>
          <w:rFonts w:ascii="Times New Roman" w:eastAsia="仿宋_GB2312" w:hAnsi="Times New Roman" w:hint="eastAsia"/>
          <w:b/>
          <w:color w:val="000000"/>
          <w:sz w:val="30"/>
          <w:szCs w:val="30"/>
        </w:rPr>
        <w:t>——</w:t>
      </w:r>
      <w:r w:rsidRPr="005563D9">
        <w:rPr>
          <w:rFonts w:ascii="Times New Roman" w:eastAsia="仿宋_GB2312" w:hint="eastAsia"/>
          <w:b/>
          <w:color w:val="000000"/>
          <w:sz w:val="30"/>
          <w:szCs w:val="30"/>
        </w:rPr>
        <w:t>依法严惩危害国家安全和公共安全犯罪。</w:t>
      </w:r>
      <w:r w:rsidRPr="005563D9">
        <w:rPr>
          <w:rFonts w:ascii="Times New Roman" w:eastAsia="仿宋_GB2312" w:hint="eastAsia"/>
          <w:color w:val="000000"/>
          <w:sz w:val="30"/>
          <w:szCs w:val="30"/>
        </w:rPr>
        <w:t>依法审理新疆和田</w:t>
      </w:r>
      <w:r w:rsidRPr="005563D9">
        <w:rPr>
          <w:rFonts w:ascii="Times New Roman" w:eastAsia="仿宋_GB2312" w:hAnsi="Times New Roman" w:hint="eastAsia"/>
          <w:color w:val="000000"/>
          <w:sz w:val="30"/>
          <w:szCs w:val="30"/>
        </w:rPr>
        <w:t>“</w:t>
      </w:r>
      <w:r w:rsidRPr="005563D9">
        <w:rPr>
          <w:rFonts w:ascii="Times New Roman" w:eastAsia="仿宋_GB2312" w:hAnsi="Times New Roman" w:hint="eastAsia"/>
          <w:color w:val="000000"/>
          <w:sz w:val="30"/>
          <w:szCs w:val="30"/>
        </w:rPr>
        <w:t>6</w:t>
      </w:r>
      <w:r w:rsidRPr="005563D9">
        <w:rPr>
          <w:rFonts w:ascii="Times New Roman" w:eastAsia="仿宋_GB2312" w:hAnsi="Times New Roman" w:hint="eastAsia"/>
          <w:color w:val="000000"/>
          <w:sz w:val="30"/>
          <w:szCs w:val="30"/>
        </w:rPr>
        <w:t>·</w:t>
      </w:r>
      <w:r w:rsidRPr="005563D9">
        <w:rPr>
          <w:rFonts w:ascii="Times New Roman" w:eastAsia="仿宋_GB2312" w:hAnsi="Times New Roman" w:hint="eastAsia"/>
          <w:color w:val="000000"/>
          <w:sz w:val="30"/>
          <w:szCs w:val="30"/>
        </w:rPr>
        <w:t>28</w:t>
      </w:r>
      <w:r w:rsidRPr="005563D9">
        <w:rPr>
          <w:rFonts w:ascii="Times New Roman" w:eastAsia="仿宋_GB2312" w:hAnsi="Times New Roman" w:hint="eastAsia"/>
          <w:color w:val="000000"/>
          <w:sz w:val="30"/>
          <w:szCs w:val="30"/>
        </w:rPr>
        <w:t>”</w:t>
      </w:r>
      <w:r w:rsidRPr="005563D9">
        <w:rPr>
          <w:rFonts w:ascii="Times New Roman" w:eastAsia="仿宋_GB2312" w:hint="eastAsia"/>
          <w:color w:val="000000"/>
          <w:sz w:val="30"/>
          <w:szCs w:val="30"/>
        </w:rPr>
        <w:t>劫机案、云南昆明</w:t>
      </w:r>
      <w:r w:rsidRPr="005563D9">
        <w:rPr>
          <w:rFonts w:ascii="Times New Roman" w:eastAsia="仿宋_GB2312" w:hAnsi="Times New Roman" w:hint="eastAsia"/>
          <w:color w:val="000000"/>
          <w:sz w:val="30"/>
          <w:szCs w:val="30"/>
        </w:rPr>
        <w:t>“</w:t>
      </w:r>
      <w:r w:rsidRPr="005563D9">
        <w:rPr>
          <w:rFonts w:ascii="Times New Roman" w:eastAsia="仿宋_GB2312" w:hAnsi="Times New Roman" w:hint="eastAsia"/>
          <w:color w:val="000000"/>
          <w:sz w:val="30"/>
          <w:szCs w:val="30"/>
        </w:rPr>
        <w:t>3</w:t>
      </w:r>
      <w:r w:rsidRPr="005563D9">
        <w:rPr>
          <w:rFonts w:ascii="Times New Roman" w:eastAsia="仿宋_GB2312" w:hAnsi="Times New Roman" w:hint="eastAsia"/>
          <w:color w:val="000000"/>
          <w:sz w:val="30"/>
          <w:szCs w:val="30"/>
        </w:rPr>
        <w:t>·</w:t>
      </w:r>
      <w:r w:rsidRPr="005563D9">
        <w:rPr>
          <w:rFonts w:ascii="Times New Roman" w:eastAsia="仿宋_GB2312" w:hAnsi="Times New Roman" w:hint="eastAsia"/>
          <w:color w:val="000000"/>
          <w:sz w:val="30"/>
          <w:szCs w:val="30"/>
        </w:rPr>
        <w:t>01</w:t>
      </w:r>
      <w:r w:rsidRPr="005563D9">
        <w:rPr>
          <w:rFonts w:ascii="Times New Roman" w:eastAsia="仿宋_GB2312" w:hAnsi="Times New Roman" w:hint="eastAsia"/>
          <w:color w:val="000000"/>
          <w:sz w:val="30"/>
          <w:szCs w:val="30"/>
        </w:rPr>
        <w:t>”</w:t>
      </w:r>
      <w:r w:rsidRPr="005563D9">
        <w:rPr>
          <w:rFonts w:ascii="Times New Roman" w:eastAsia="仿宋_GB2312" w:hint="eastAsia"/>
          <w:color w:val="000000"/>
          <w:sz w:val="30"/>
          <w:szCs w:val="30"/>
        </w:rPr>
        <w:t>暴恐案、北京天安门广场</w:t>
      </w:r>
      <w:r w:rsidRPr="005563D9">
        <w:rPr>
          <w:rFonts w:ascii="Times New Roman" w:eastAsia="仿宋_GB2312" w:hAnsi="Times New Roman" w:hint="eastAsia"/>
          <w:color w:val="000000"/>
          <w:sz w:val="30"/>
          <w:szCs w:val="30"/>
        </w:rPr>
        <w:t>“</w:t>
      </w:r>
      <w:r w:rsidRPr="005563D9">
        <w:rPr>
          <w:rFonts w:ascii="Times New Roman" w:eastAsia="仿宋_GB2312" w:hAnsi="Times New Roman" w:hint="eastAsia"/>
          <w:color w:val="000000"/>
          <w:sz w:val="30"/>
          <w:szCs w:val="30"/>
        </w:rPr>
        <w:t>10</w:t>
      </w:r>
      <w:r w:rsidRPr="005563D9">
        <w:rPr>
          <w:rFonts w:ascii="Times New Roman" w:eastAsia="仿宋_GB2312" w:hAnsi="Times New Roman" w:hint="eastAsia"/>
          <w:color w:val="000000"/>
          <w:sz w:val="30"/>
          <w:szCs w:val="30"/>
        </w:rPr>
        <w:t>·</w:t>
      </w:r>
      <w:r w:rsidRPr="005563D9">
        <w:rPr>
          <w:rFonts w:ascii="Times New Roman" w:eastAsia="仿宋_GB2312" w:hAnsi="Times New Roman" w:hint="eastAsia"/>
          <w:color w:val="000000"/>
          <w:sz w:val="30"/>
          <w:szCs w:val="30"/>
        </w:rPr>
        <w:t>28</w:t>
      </w:r>
      <w:r w:rsidRPr="005563D9">
        <w:rPr>
          <w:rFonts w:ascii="Times New Roman" w:eastAsia="仿宋_GB2312" w:hAnsi="Times New Roman" w:hint="eastAsia"/>
          <w:color w:val="000000"/>
          <w:sz w:val="30"/>
          <w:szCs w:val="30"/>
        </w:rPr>
        <w:t>”</w:t>
      </w:r>
      <w:r w:rsidRPr="005563D9">
        <w:rPr>
          <w:rFonts w:ascii="Times New Roman" w:eastAsia="仿宋_GB2312" w:hint="eastAsia"/>
          <w:color w:val="000000"/>
          <w:sz w:val="30"/>
          <w:szCs w:val="30"/>
        </w:rPr>
        <w:t>暴恐案等一批暴力恐怖犯罪案件。全年共审结煽动分裂国家、暴力恐怖袭击、传播暴力恐怖音视频等危害国家安全和公共安全犯罪案件</w:t>
      </w:r>
      <w:r w:rsidRPr="005563D9">
        <w:rPr>
          <w:rFonts w:ascii="Times New Roman" w:eastAsia="仿宋_GB2312" w:hAnsi="Times New Roman" w:hint="eastAsia"/>
          <w:color w:val="000000"/>
          <w:sz w:val="30"/>
          <w:szCs w:val="30"/>
        </w:rPr>
        <w:t>558</w:t>
      </w:r>
      <w:r w:rsidRPr="005563D9">
        <w:rPr>
          <w:rFonts w:ascii="Times New Roman" w:eastAsia="仿宋_GB2312" w:hint="eastAsia"/>
          <w:color w:val="000000"/>
          <w:sz w:val="30"/>
          <w:szCs w:val="30"/>
        </w:rPr>
        <w:t>件，判处罪犯</w:t>
      </w:r>
      <w:r w:rsidRPr="005563D9">
        <w:rPr>
          <w:rFonts w:ascii="Times New Roman" w:eastAsia="仿宋_GB2312" w:hAnsi="Times New Roman" w:hint="eastAsia"/>
          <w:color w:val="000000"/>
          <w:sz w:val="30"/>
          <w:szCs w:val="30"/>
        </w:rPr>
        <w:t>712</w:t>
      </w:r>
      <w:r w:rsidRPr="005563D9">
        <w:rPr>
          <w:rFonts w:ascii="Times New Roman" w:eastAsia="仿宋_GB2312" w:hint="eastAsia"/>
          <w:color w:val="000000"/>
          <w:sz w:val="30"/>
          <w:szCs w:val="30"/>
        </w:rPr>
        <w:t>人，有力打击恐怖势力、分裂势力，全力维护国家安全和社会稳定。</w:t>
      </w:r>
    </w:p>
    <w:p w:rsidR="005B7173" w:rsidRPr="005563D9" w:rsidRDefault="005B7173" w:rsidP="005B7173">
      <w:pPr>
        <w:spacing w:line="560" w:lineRule="exact"/>
        <w:ind w:firstLineChars="198" w:firstLine="596"/>
        <w:rPr>
          <w:rFonts w:ascii="Times New Roman" w:eastAsia="仿宋_GB2312" w:hAnsi="Times New Roman"/>
          <w:color w:val="000000"/>
          <w:sz w:val="30"/>
          <w:szCs w:val="30"/>
        </w:rPr>
      </w:pPr>
      <w:r w:rsidRPr="005563D9">
        <w:rPr>
          <w:rFonts w:ascii="Times New Roman" w:eastAsia="仿宋_GB2312" w:hAnsi="Times New Roman" w:hint="eastAsia"/>
          <w:b/>
          <w:color w:val="000000"/>
          <w:sz w:val="30"/>
          <w:szCs w:val="30"/>
        </w:rPr>
        <w:t>——</w:t>
      </w:r>
      <w:r w:rsidRPr="005563D9">
        <w:rPr>
          <w:rFonts w:ascii="Times New Roman" w:eastAsia="仿宋_GB2312" w:hint="eastAsia"/>
          <w:b/>
          <w:color w:val="000000"/>
          <w:sz w:val="30"/>
          <w:szCs w:val="30"/>
        </w:rPr>
        <w:t>依法严惩黑恶势力犯罪。</w:t>
      </w:r>
      <w:r w:rsidRPr="005563D9">
        <w:rPr>
          <w:rFonts w:ascii="Times New Roman" w:eastAsia="仿宋_GB2312" w:hint="eastAsia"/>
          <w:color w:val="000000"/>
          <w:sz w:val="30"/>
          <w:szCs w:val="30"/>
        </w:rPr>
        <w:t>依法审理刘汉、刘维等</w:t>
      </w:r>
      <w:r w:rsidRPr="005563D9">
        <w:rPr>
          <w:rFonts w:ascii="Times New Roman" w:eastAsia="仿宋_GB2312" w:hAnsi="Times New Roman" w:hint="eastAsia"/>
          <w:color w:val="000000"/>
          <w:sz w:val="30"/>
          <w:szCs w:val="30"/>
        </w:rPr>
        <w:t>36</w:t>
      </w:r>
      <w:r w:rsidRPr="005563D9">
        <w:rPr>
          <w:rFonts w:ascii="Times New Roman" w:eastAsia="仿宋_GB2312" w:hint="eastAsia"/>
          <w:color w:val="000000"/>
          <w:sz w:val="30"/>
          <w:szCs w:val="30"/>
        </w:rPr>
        <w:t>人组织、领导、参加黑社会性质组织案。全年共审结组织、领导、参加黑社会性质组织犯罪</w:t>
      </w:r>
      <w:r w:rsidRPr="005563D9">
        <w:rPr>
          <w:rFonts w:ascii="Times New Roman" w:eastAsia="仿宋_GB2312" w:hAnsi="Times New Roman"/>
          <w:color w:val="000000"/>
          <w:sz w:val="30"/>
          <w:szCs w:val="30"/>
        </w:rPr>
        <w:t>315</w:t>
      </w:r>
      <w:r w:rsidRPr="005563D9">
        <w:rPr>
          <w:rFonts w:ascii="Times New Roman" w:eastAsia="仿宋_GB2312" w:hint="eastAsia"/>
          <w:color w:val="000000"/>
          <w:sz w:val="30"/>
          <w:szCs w:val="30"/>
        </w:rPr>
        <w:t>件，判处罪犯</w:t>
      </w:r>
      <w:r w:rsidRPr="005563D9">
        <w:rPr>
          <w:rFonts w:ascii="Times New Roman" w:eastAsia="仿宋_GB2312" w:hAnsi="Times New Roman" w:hint="eastAsia"/>
          <w:color w:val="000000"/>
          <w:sz w:val="30"/>
          <w:szCs w:val="30"/>
        </w:rPr>
        <w:t>2227</w:t>
      </w:r>
      <w:r w:rsidRPr="005563D9">
        <w:rPr>
          <w:rFonts w:ascii="Times New Roman" w:eastAsia="仿宋_GB2312" w:hint="eastAsia"/>
          <w:color w:val="000000"/>
          <w:sz w:val="30"/>
          <w:szCs w:val="30"/>
        </w:rPr>
        <w:t>人，深入推进打黑除恶工作，有效提升人民群众安全感。</w:t>
      </w:r>
    </w:p>
    <w:p w:rsidR="005B7173" w:rsidRPr="005563D9" w:rsidRDefault="005B7173" w:rsidP="005B7173">
      <w:pPr>
        <w:spacing w:line="560" w:lineRule="exact"/>
        <w:ind w:firstLineChars="198" w:firstLine="596"/>
        <w:rPr>
          <w:rFonts w:ascii="Times New Roman" w:eastAsia="仿宋_GB2312" w:hAnsi="Times New Roman"/>
          <w:color w:val="000000"/>
          <w:sz w:val="30"/>
          <w:szCs w:val="30"/>
        </w:rPr>
      </w:pPr>
      <w:r w:rsidRPr="005563D9">
        <w:rPr>
          <w:rFonts w:ascii="Times New Roman" w:eastAsia="仿宋_GB2312" w:hAnsi="Times New Roman" w:hint="eastAsia"/>
          <w:b/>
          <w:color w:val="000000"/>
          <w:sz w:val="30"/>
          <w:szCs w:val="30"/>
        </w:rPr>
        <w:t>——</w:t>
      </w:r>
      <w:r w:rsidRPr="005563D9">
        <w:rPr>
          <w:rFonts w:ascii="Times New Roman" w:eastAsia="仿宋_GB2312" w:hint="eastAsia"/>
          <w:b/>
          <w:color w:val="000000"/>
          <w:sz w:val="30"/>
          <w:szCs w:val="30"/>
        </w:rPr>
        <w:t>依法严惩破坏社会主义市场经济秩序犯罪。</w:t>
      </w:r>
      <w:r w:rsidRPr="005563D9">
        <w:rPr>
          <w:rFonts w:ascii="Times New Roman" w:eastAsia="仿宋_GB2312" w:hint="eastAsia"/>
          <w:color w:val="000000"/>
          <w:sz w:val="30"/>
          <w:szCs w:val="30"/>
        </w:rPr>
        <w:t>依法审理葛</w:t>
      </w:r>
      <w:r w:rsidRPr="005563D9">
        <w:rPr>
          <w:rFonts w:ascii="Times New Roman" w:eastAsia="仿宋_GB2312" w:hint="eastAsia"/>
          <w:color w:val="000000"/>
          <w:sz w:val="30"/>
          <w:szCs w:val="30"/>
        </w:rPr>
        <w:lastRenderedPageBreak/>
        <w:t>兰素史克公司行贿案等一批商业贿赂案件。全年共审结各类经济犯罪案件</w:t>
      </w:r>
      <w:r w:rsidRPr="005563D9">
        <w:rPr>
          <w:rFonts w:ascii="Times New Roman" w:eastAsia="仿宋_GB2312" w:hAnsi="Times New Roman"/>
          <w:color w:val="000000"/>
          <w:sz w:val="30"/>
          <w:szCs w:val="30"/>
        </w:rPr>
        <w:t>55858</w:t>
      </w:r>
      <w:r w:rsidRPr="005563D9">
        <w:rPr>
          <w:rFonts w:ascii="Times New Roman" w:eastAsia="仿宋_GB2312" w:hint="eastAsia"/>
          <w:color w:val="000000"/>
          <w:sz w:val="30"/>
          <w:szCs w:val="30"/>
        </w:rPr>
        <w:t>件，判处罪犯</w:t>
      </w:r>
      <w:r w:rsidRPr="005563D9">
        <w:rPr>
          <w:rFonts w:ascii="Times New Roman" w:eastAsia="仿宋_GB2312" w:hAnsi="Times New Roman"/>
          <w:color w:val="000000"/>
          <w:sz w:val="30"/>
          <w:szCs w:val="30"/>
        </w:rPr>
        <w:t>72612</w:t>
      </w:r>
      <w:r w:rsidRPr="005563D9">
        <w:rPr>
          <w:rFonts w:ascii="Times New Roman" w:eastAsia="仿宋_GB2312" w:hint="eastAsia"/>
          <w:color w:val="000000"/>
          <w:sz w:val="30"/>
          <w:szCs w:val="30"/>
        </w:rPr>
        <w:t>人，维护社会主义市场经济秩序，保障经济社会健康平稳发展。</w:t>
      </w:r>
    </w:p>
    <w:p w:rsidR="005B7173" w:rsidRPr="005563D9" w:rsidRDefault="005B7173" w:rsidP="005B7173">
      <w:pPr>
        <w:spacing w:line="560" w:lineRule="exact"/>
        <w:ind w:firstLineChars="198" w:firstLine="596"/>
        <w:rPr>
          <w:rFonts w:ascii="Times New Roman" w:eastAsia="仿宋_GB2312" w:hAnsi="Times New Roman"/>
          <w:color w:val="000000"/>
          <w:sz w:val="30"/>
          <w:szCs w:val="30"/>
        </w:rPr>
      </w:pPr>
      <w:r w:rsidRPr="005563D9">
        <w:rPr>
          <w:rFonts w:ascii="Times New Roman" w:eastAsia="仿宋_GB2312" w:hAnsi="Times New Roman" w:hint="eastAsia"/>
          <w:b/>
          <w:color w:val="000000"/>
          <w:sz w:val="30"/>
          <w:szCs w:val="30"/>
        </w:rPr>
        <w:t>——</w:t>
      </w:r>
      <w:r w:rsidRPr="005563D9">
        <w:rPr>
          <w:rFonts w:ascii="Times New Roman" w:eastAsia="仿宋_GB2312" w:hint="eastAsia"/>
          <w:b/>
          <w:color w:val="000000"/>
          <w:sz w:val="30"/>
          <w:szCs w:val="30"/>
        </w:rPr>
        <w:t>依法严惩网络犯罪。</w:t>
      </w:r>
      <w:r w:rsidRPr="005563D9">
        <w:rPr>
          <w:rFonts w:ascii="Times New Roman" w:eastAsia="仿宋_GB2312" w:hint="eastAsia"/>
          <w:color w:val="000000"/>
          <w:sz w:val="30"/>
          <w:szCs w:val="30"/>
        </w:rPr>
        <w:t>依法审理</w:t>
      </w:r>
      <w:r w:rsidR="001B6405">
        <w:rPr>
          <w:rFonts w:ascii="Times New Roman" w:eastAsia="仿宋_GB2312" w:hint="eastAsia"/>
          <w:color w:val="000000"/>
          <w:sz w:val="30"/>
          <w:szCs w:val="30"/>
        </w:rPr>
        <w:t>“</w:t>
      </w:r>
      <w:r w:rsidRPr="005563D9">
        <w:rPr>
          <w:rFonts w:ascii="Times New Roman" w:eastAsia="仿宋_GB2312" w:hint="eastAsia"/>
          <w:color w:val="000000"/>
          <w:sz w:val="30"/>
          <w:szCs w:val="30"/>
        </w:rPr>
        <w:t>网络大</w:t>
      </w:r>
      <w:r w:rsidRPr="005563D9">
        <w:rPr>
          <w:rFonts w:ascii="Times New Roman" w:eastAsia="仿宋_GB2312" w:hAnsi="Times New Roman" w:hint="eastAsia"/>
          <w:color w:val="000000"/>
          <w:sz w:val="30"/>
          <w:szCs w:val="30"/>
        </w:rPr>
        <w:t>V</w:t>
      </w:r>
      <w:r w:rsidR="001B6405">
        <w:rPr>
          <w:rFonts w:ascii="Times New Roman" w:eastAsia="仿宋_GB2312" w:hAnsi="Times New Roman" w:hint="eastAsia"/>
          <w:color w:val="000000"/>
          <w:sz w:val="30"/>
          <w:szCs w:val="30"/>
        </w:rPr>
        <w:t>”</w:t>
      </w:r>
      <w:r w:rsidRPr="005563D9">
        <w:rPr>
          <w:rFonts w:ascii="Times New Roman" w:eastAsia="仿宋_GB2312" w:hAnsi="Times New Roman" w:hint="eastAsia"/>
          <w:color w:val="000000"/>
          <w:sz w:val="30"/>
          <w:szCs w:val="30"/>
        </w:rPr>
        <w:t>“</w:t>
      </w:r>
      <w:r w:rsidRPr="005563D9">
        <w:rPr>
          <w:rFonts w:ascii="Times New Roman" w:eastAsia="仿宋_GB2312" w:hint="eastAsia"/>
          <w:color w:val="000000"/>
          <w:sz w:val="30"/>
          <w:szCs w:val="30"/>
        </w:rPr>
        <w:t>秦火火</w:t>
      </w:r>
      <w:r w:rsidRPr="005563D9">
        <w:rPr>
          <w:rFonts w:ascii="Times New Roman" w:eastAsia="仿宋_GB2312" w:hAnsi="Times New Roman" w:hint="eastAsia"/>
          <w:color w:val="000000"/>
          <w:sz w:val="30"/>
          <w:szCs w:val="30"/>
        </w:rPr>
        <w:t>”</w:t>
      </w:r>
      <w:r w:rsidRPr="005563D9">
        <w:rPr>
          <w:rFonts w:ascii="Times New Roman" w:eastAsia="仿宋_GB2312" w:hint="eastAsia"/>
          <w:color w:val="000000"/>
          <w:sz w:val="30"/>
          <w:szCs w:val="30"/>
        </w:rPr>
        <w:t>、</w:t>
      </w:r>
      <w:r w:rsidRPr="005563D9">
        <w:rPr>
          <w:rFonts w:ascii="Times New Roman" w:eastAsia="仿宋_GB2312" w:hAnsi="Times New Roman" w:hint="eastAsia"/>
          <w:color w:val="000000"/>
          <w:sz w:val="30"/>
          <w:szCs w:val="30"/>
        </w:rPr>
        <w:t>“</w:t>
      </w:r>
      <w:r w:rsidRPr="005563D9">
        <w:rPr>
          <w:rFonts w:ascii="Times New Roman" w:eastAsia="仿宋_GB2312" w:hint="eastAsia"/>
          <w:color w:val="000000"/>
          <w:sz w:val="30"/>
          <w:szCs w:val="30"/>
        </w:rPr>
        <w:t>边民</w:t>
      </w:r>
      <w:r w:rsidRPr="005563D9">
        <w:rPr>
          <w:rFonts w:ascii="Times New Roman" w:eastAsia="仿宋_GB2312" w:hAnsi="Times New Roman" w:hint="eastAsia"/>
          <w:color w:val="000000"/>
          <w:sz w:val="30"/>
          <w:szCs w:val="30"/>
        </w:rPr>
        <w:t>”</w:t>
      </w:r>
      <w:r w:rsidRPr="005563D9">
        <w:rPr>
          <w:rFonts w:ascii="Times New Roman" w:eastAsia="仿宋_GB2312" w:hint="eastAsia"/>
          <w:color w:val="000000"/>
          <w:sz w:val="30"/>
          <w:szCs w:val="30"/>
        </w:rPr>
        <w:t>、</w:t>
      </w:r>
      <w:r w:rsidRPr="005563D9">
        <w:rPr>
          <w:rFonts w:ascii="Times New Roman" w:eastAsia="仿宋_GB2312" w:hAnsi="Times New Roman" w:hint="eastAsia"/>
          <w:color w:val="000000"/>
          <w:sz w:val="30"/>
          <w:szCs w:val="30"/>
        </w:rPr>
        <w:t>“</w:t>
      </w:r>
      <w:r w:rsidRPr="005563D9">
        <w:rPr>
          <w:rFonts w:ascii="Times New Roman" w:eastAsia="仿宋_GB2312" w:hint="eastAsia"/>
          <w:color w:val="000000"/>
          <w:sz w:val="30"/>
          <w:szCs w:val="30"/>
        </w:rPr>
        <w:t>立二拆四</w:t>
      </w:r>
      <w:r w:rsidRPr="005563D9">
        <w:rPr>
          <w:rFonts w:ascii="Times New Roman" w:eastAsia="仿宋_GB2312" w:hAnsi="Times New Roman" w:hint="eastAsia"/>
          <w:color w:val="000000"/>
          <w:sz w:val="30"/>
          <w:szCs w:val="30"/>
        </w:rPr>
        <w:t>”</w:t>
      </w:r>
      <w:r w:rsidRPr="005563D9">
        <w:rPr>
          <w:rFonts w:ascii="Times New Roman" w:eastAsia="仿宋_GB2312" w:hint="eastAsia"/>
          <w:color w:val="000000"/>
          <w:sz w:val="30"/>
          <w:szCs w:val="30"/>
        </w:rPr>
        <w:t>等诽谤、寻衅滋事、非法经营案，切实维护网络秩序，净化网络空间。依法审理网络盗窃、电信诈骗等涉众型网络犯罪，保障人民群众财产安全。全年共审结</w:t>
      </w:r>
      <w:r w:rsidRPr="005563D9">
        <w:rPr>
          <w:rFonts w:ascii="Times New Roman" w:eastAsia="仿宋_GB2312"/>
          <w:sz w:val="30"/>
          <w:szCs w:val="30"/>
        </w:rPr>
        <w:t>非法侵入计算机信息系统</w:t>
      </w:r>
      <w:r w:rsidRPr="005563D9">
        <w:rPr>
          <w:rFonts w:ascii="Times New Roman" w:eastAsia="仿宋_GB2312" w:hint="eastAsia"/>
          <w:sz w:val="30"/>
          <w:szCs w:val="30"/>
        </w:rPr>
        <w:t>罪、</w:t>
      </w:r>
      <w:r w:rsidRPr="005563D9">
        <w:rPr>
          <w:rFonts w:ascii="Times New Roman" w:eastAsia="仿宋_GB2312"/>
          <w:sz w:val="30"/>
          <w:szCs w:val="30"/>
        </w:rPr>
        <w:t>破坏计算机信息系统罪</w:t>
      </w:r>
      <w:r w:rsidRPr="005563D9">
        <w:rPr>
          <w:rFonts w:ascii="Times New Roman" w:eastAsia="仿宋_GB2312" w:hint="eastAsia"/>
          <w:sz w:val="30"/>
          <w:szCs w:val="30"/>
        </w:rPr>
        <w:t>案件</w:t>
      </w:r>
      <w:r w:rsidRPr="005563D9">
        <w:rPr>
          <w:rFonts w:ascii="Times New Roman" w:eastAsia="仿宋_GB2312" w:hAnsi="Times New Roman" w:hint="eastAsia"/>
          <w:sz w:val="30"/>
          <w:szCs w:val="30"/>
        </w:rPr>
        <w:t>98</w:t>
      </w:r>
      <w:r w:rsidRPr="005563D9">
        <w:rPr>
          <w:rFonts w:ascii="Times New Roman" w:eastAsia="仿宋_GB2312" w:hint="eastAsia"/>
          <w:sz w:val="30"/>
          <w:szCs w:val="30"/>
        </w:rPr>
        <w:t>件，判处罪犯</w:t>
      </w:r>
      <w:r w:rsidRPr="005563D9">
        <w:rPr>
          <w:rFonts w:ascii="Times New Roman" w:eastAsia="仿宋_GB2312" w:hAnsi="Times New Roman" w:hint="eastAsia"/>
          <w:sz w:val="30"/>
          <w:szCs w:val="30"/>
        </w:rPr>
        <w:t>135</w:t>
      </w:r>
      <w:r w:rsidRPr="005563D9">
        <w:rPr>
          <w:rFonts w:ascii="Times New Roman" w:eastAsia="仿宋_GB2312" w:hint="eastAsia"/>
          <w:sz w:val="30"/>
          <w:szCs w:val="30"/>
        </w:rPr>
        <w:t>人，加大对信息网络安全的保护力度。</w:t>
      </w:r>
    </w:p>
    <w:p w:rsidR="005B7173" w:rsidRPr="005563D9" w:rsidRDefault="005B7173" w:rsidP="005B7173">
      <w:pPr>
        <w:spacing w:line="560" w:lineRule="exact"/>
        <w:ind w:firstLineChars="198" w:firstLine="596"/>
        <w:rPr>
          <w:rFonts w:ascii="Times New Roman" w:eastAsia="仿宋_GB2312" w:hAnsi="Times New Roman"/>
          <w:color w:val="000000"/>
          <w:sz w:val="30"/>
          <w:szCs w:val="30"/>
        </w:rPr>
      </w:pPr>
      <w:r w:rsidRPr="005563D9">
        <w:rPr>
          <w:rFonts w:ascii="Times New Roman" w:eastAsia="仿宋_GB2312" w:hAnsi="Times New Roman" w:hint="eastAsia"/>
          <w:b/>
          <w:color w:val="000000"/>
          <w:sz w:val="30"/>
          <w:szCs w:val="30"/>
        </w:rPr>
        <w:t>——</w:t>
      </w:r>
      <w:r w:rsidRPr="005563D9">
        <w:rPr>
          <w:rFonts w:ascii="Times New Roman" w:eastAsia="仿宋_GB2312" w:hint="eastAsia"/>
          <w:b/>
          <w:color w:val="000000"/>
          <w:sz w:val="30"/>
          <w:szCs w:val="30"/>
        </w:rPr>
        <w:t>依法严惩贪污贿赂犯罪和渎职犯罪。</w:t>
      </w:r>
      <w:r w:rsidRPr="005563D9">
        <w:rPr>
          <w:rFonts w:ascii="Times New Roman" w:eastAsia="仿宋_GB2312" w:hint="eastAsia"/>
          <w:color w:val="000000"/>
          <w:sz w:val="30"/>
          <w:szCs w:val="30"/>
        </w:rPr>
        <w:t>依法审理广西政协原副主席李达球、国家发展和改革委员会原副主任刘铁男、原铁道部副总工程师张曙光受贿案等案件。全年共审结贪污贿赂犯罪案件</w:t>
      </w:r>
      <w:r w:rsidRPr="005563D9">
        <w:rPr>
          <w:rFonts w:ascii="Times New Roman" w:eastAsia="仿宋_GB2312" w:hAnsi="Times New Roman"/>
          <w:color w:val="000000"/>
          <w:sz w:val="30"/>
          <w:szCs w:val="30"/>
        </w:rPr>
        <w:t>25583</w:t>
      </w:r>
      <w:r w:rsidRPr="005563D9">
        <w:rPr>
          <w:rFonts w:ascii="Times New Roman" w:eastAsia="仿宋_GB2312" w:hint="eastAsia"/>
          <w:color w:val="000000"/>
          <w:sz w:val="30"/>
          <w:szCs w:val="30"/>
        </w:rPr>
        <w:t>件，判处罪犯</w:t>
      </w:r>
      <w:r w:rsidRPr="005563D9">
        <w:rPr>
          <w:rFonts w:ascii="Times New Roman" w:eastAsia="仿宋_GB2312" w:hAnsi="Times New Roman"/>
          <w:color w:val="000000"/>
          <w:sz w:val="30"/>
          <w:szCs w:val="30"/>
        </w:rPr>
        <w:t>25676</w:t>
      </w:r>
      <w:r w:rsidRPr="005563D9">
        <w:rPr>
          <w:rFonts w:ascii="Times New Roman" w:eastAsia="仿宋_GB2312" w:hint="eastAsia"/>
          <w:color w:val="000000"/>
          <w:sz w:val="30"/>
          <w:szCs w:val="30"/>
        </w:rPr>
        <w:t>人，其中被判处五年有期徒刑以上重刑的被告人</w:t>
      </w:r>
      <w:r w:rsidRPr="005563D9">
        <w:rPr>
          <w:rFonts w:ascii="Times New Roman" w:eastAsia="仿宋_GB2312" w:hAnsi="Times New Roman" w:hint="eastAsia"/>
          <w:color w:val="000000"/>
          <w:sz w:val="30"/>
          <w:szCs w:val="30"/>
        </w:rPr>
        <w:t>7421</w:t>
      </w:r>
      <w:r w:rsidRPr="005563D9">
        <w:rPr>
          <w:rFonts w:ascii="Times New Roman" w:eastAsia="仿宋_GB2312" w:hint="eastAsia"/>
          <w:color w:val="000000"/>
          <w:sz w:val="30"/>
          <w:szCs w:val="30"/>
        </w:rPr>
        <w:t>人，占</w:t>
      </w:r>
      <w:r w:rsidRPr="005563D9">
        <w:rPr>
          <w:rFonts w:ascii="Times New Roman" w:eastAsia="仿宋_GB2312" w:hAnsi="Times New Roman" w:hint="eastAsia"/>
          <w:color w:val="000000"/>
          <w:sz w:val="30"/>
          <w:szCs w:val="30"/>
        </w:rPr>
        <w:t>28.86</w:t>
      </w:r>
      <w:r w:rsidRPr="005563D9">
        <w:rPr>
          <w:rFonts w:ascii="Times New Roman" w:eastAsia="仿宋_GB2312" w:hint="eastAsia"/>
          <w:color w:val="000000"/>
          <w:sz w:val="30"/>
          <w:szCs w:val="30"/>
        </w:rPr>
        <w:t>％；审结行贿案件</w:t>
      </w:r>
      <w:r w:rsidRPr="005563D9">
        <w:rPr>
          <w:rFonts w:ascii="Times New Roman" w:eastAsia="仿宋_GB2312" w:hAnsi="Times New Roman"/>
          <w:color w:val="000000"/>
          <w:sz w:val="30"/>
          <w:szCs w:val="30"/>
        </w:rPr>
        <w:t>2941</w:t>
      </w:r>
      <w:r w:rsidRPr="005563D9">
        <w:rPr>
          <w:rFonts w:ascii="Times New Roman" w:eastAsia="仿宋_GB2312" w:hint="eastAsia"/>
          <w:color w:val="000000"/>
          <w:sz w:val="30"/>
          <w:szCs w:val="30"/>
        </w:rPr>
        <w:t>件，判处罪犯</w:t>
      </w:r>
      <w:r w:rsidRPr="005563D9">
        <w:rPr>
          <w:rFonts w:ascii="Times New Roman" w:eastAsia="仿宋_GB2312" w:hAnsi="Times New Roman"/>
          <w:color w:val="000000"/>
          <w:sz w:val="30"/>
          <w:szCs w:val="30"/>
        </w:rPr>
        <w:t>2394</w:t>
      </w:r>
      <w:r w:rsidR="00084911" w:rsidRPr="005563D9">
        <w:rPr>
          <w:rFonts w:ascii="Times New Roman" w:eastAsia="仿宋_GB2312" w:hint="eastAsia"/>
          <w:color w:val="000000"/>
          <w:sz w:val="30"/>
          <w:szCs w:val="30"/>
        </w:rPr>
        <w:t>人</w:t>
      </w:r>
      <w:r w:rsidRPr="005563D9">
        <w:rPr>
          <w:rFonts w:ascii="Times New Roman" w:eastAsia="仿宋_GB2312" w:hint="eastAsia"/>
          <w:color w:val="000000"/>
          <w:sz w:val="30"/>
          <w:szCs w:val="30"/>
        </w:rPr>
        <w:t>；审结渎职犯罪案件</w:t>
      </w:r>
      <w:r w:rsidRPr="005563D9">
        <w:rPr>
          <w:rFonts w:ascii="Times New Roman" w:eastAsia="仿宋_GB2312" w:hAnsi="Times New Roman"/>
          <w:color w:val="000000"/>
          <w:sz w:val="30"/>
          <w:szCs w:val="30"/>
        </w:rPr>
        <w:t>5496</w:t>
      </w:r>
      <w:r w:rsidRPr="005563D9">
        <w:rPr>
          <w:rFonts w:ascii="Times New Roman" w:eastAsia="仿宋_GB2312" w:hint="eastAsia"/>
          <w:color w:val="000000"/>
          <w:sz w:val="30"/>
          <w:szCs w:val="30"/>
        </w:rPr>
        <w:t>件，判处罪犯</w:t>
      </w:r>
      <w:r w:rsidRPr="005563D9">
        <w:rPr>
          <w:rFonts w:ascii="Times New Roman" w:eastAsia="仿宋_GB2312" w:hAnsi="Times New Roman"/>
          <w:color w:val="000000"/>
          <w:sz w:val="30"/>
          <w:szCs w:val="30"/>
        </w:rPr>
        <w:t>5907</w:t>
      </w:r>
      <w:r w:rsidRPr="005563D9">
        <w:rPr>
          <w:rFonts w:ascii="Times New Roman" w:eastAsia="仿宋_GB2312" w:hint="eastAsia"/>
          <w:color w:val="000000"/>
          <w:sz w:val="30"/>
          <w:szCs w:val="30"/>
        </w:rPr>
        <w:t>人</w:t>
      </w:r>
      <w:r w:rsidR="001B6405">
        <w:rPr>
          <w:rFonts w:ascii="Times New Roman" w:eastAsia="仿宋_GB2312" w:hint="eastAsia"/>
          <w:color w:val="000000"/>
          <w:sz w:val="30"/>
          <w:szCs w:val="30"/>
        </w:rPr>
        <w:t>。</w:t>
      </w:r>
      <w:r w:rsidRPr="005563D9">
        <w:rPr>
          <w:rFonts w:ascii="Times New Roman" w:eastAsia="仿宋_GB2312" w:hint="eastAsia"/>
          <w:color w:val="000000"/>
          <w:sz w:val="30"/>
          <w:szCs w:val="30"/>
        </w:rPr>
        <w:t>充分发挥人民法院在反腐败中的职能作用，有力推动反腐败斗争深入开展。</w:t>
      </w:r>
    </w:p>
    <w:p w:rsidR="005B7173" w:rsidRPr="005563D9" w:rsidRDefault="00D7562B" w:rsidP="001B6405">
      <w:pPr>
        <w:spacing w:line="560" w:lineRule="exact"/>
        <w:ind w:firstLineChars="200" w:firstLine="420"/>
        <w:rPr>
          <w:rFonts w:ascii="Times New Roman" w:eastAsia="黑体" w:hAnsi="Times New Roman"/>
          <w:bCs/>
          <w:noProof/>
          <w:sz w:val="30"/>
          <w:szCs w:val="30"/>
        </w:rPr>
      </w:pPr>
      <w:hyperlink w:anchor="_Toc351020946" w:history="1">
        <w:r w:rsidR="005B7173" w:rsidRPr="005563D9">
          <w:rPr>
            <w:rFonts w:ascii="Times New Roman" w:eastAsia="黑体" w:hAnsi="Times New Roman" w:hint="eastAsia"/>
            <w:bCs/>
            <w:noProof/>
            <w:sz w:val="30"/>
            <w:szCs w:val="30"/>
          </w:rPr>
          <w:t>二、加强民商事审判工作，维护当事人合法权益，促进经济社会科学发展</w:t>
        </w:r>
      </w:hyperlink>
    </w:p>
    <w:p w:rsidR="00855B15" w:rsidRPr="005563D9" w:rsidRDefault="00855B15" w:rsidP="00855B15">
      <w:pPr>
        <w:spacing w:line="560" w:lineRule="exact"/>
        <w:ind w:firstLineChars="200" w:firstLine="600"/>
        <w:rPr>
          <w:rFonts w:ascii="Times New Roman" w:eastAsia="仿宋_GB2312" w:hAnsi="Times New Roman"/>
          <w:sz w:val="30"/>
          <w:szCs w:val="30"/>
        </w:rPr>
      </w:pPr>
      <w:r w:rsidRPr="005563D9">
        <w:rPr>
          <w:rFonts w:ascii="Times New Roman" w:eastAsia="仿宋_GB2312" w:hAnsi="Times New Roman" w:hint="eastAsia"/>
          <w:sz w:val="30"/>
          <w:szCs w:val="30"/>
        </w:rPr>
        <w:t>2014</w:t>
      </w:r>
      <w:r w:rsidRPr="005563D9">
        <w:rPr>
          <w:rFonts w:ascii="Times New Roman" w:eastAsia="仿宋_GB2312" w:hint="eastAsia"/>
          <w:sz w:val="30"/>
          <w:szCs w:val="30"/>
        </w:rPr>
        <w:t>年，各级人民法院新收一审、二审、再审民商事案件</w:t>
      </w:r>
      <w:r w:rsidRPr="005563D9">
        <w:rPr>
          <w:rFonts w:ascii="Times New Roman" w:eastAsia="仿宋_GB2312" w:hAnsi="Times New Roman"/>
          <w:sz w:val="30"/>
          <w:szCs w:val="30"/>
        </w:rPr>
        <w:t>9068011</w:t>
      </w:r>
      <w:r w:rsidRPr="005563D9">
        <w:rPr>
          <w:rFonts w:ascii="Times New Roman" w:eastAsia="仿宋_GB2312" w:hint="eastAsia"/>
          <w:sz w:val="30"/>
          <w:szCs w:val="30"/>
        </w:rPr>
        <w:t>件，审结</w:t>
      </w:r>
      <w:r w:rsidRPr="005563D9">
        <w:rPr>
          <w:rFonts w:ascii="Times New Roman" w:eastAsia="仿宋_GB2312" w:hAnsi="Times New Roman"/>
          <w:sz w:val="30"/>
          <w:szCs w:val="30"/>
        </w:rPr>
        <w:t>8750735</w:t>
      </w:r>
      <w:r w:rsidRPr="005563D9">
        <w:rPr>
          <w:rFonts w:ascii="Times New Roman" w:eastAsia="仿宋_GB2312" w:hint="eastAsia"/>
          <w:sz w:val="30"/>
          <w:szCs w:val="30"/>
        </w:rPr>
        <w:t>件，同比分别上升</w:t>
      </w:r>
      <w:r w:rsidRPr="005563D9">
        <w:rPr>
          <w:rFonts w:ascii="Times New Roman" w:eastAsia="仿宋_GB2312" w:hAnsi="Times New Roman"/>
          <w:sz w:val="30"/>
          <w:szCs w:val="30"/>
        </w:rPr>
        <w:t>7.41</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和</w:t>
      </w:r>
      <w:r w:rsidRPr="005563D9">
        <w:rPr>
          <w:rFonts w:ascii="Times New Roman" w:eastAsia="仿宋_GB2312" w:hAnsi="Times New Roman"/>
          <w:sz w:val="30"/>
          <w:szCs w:val="30"/>
        </w:rPr>
        <w:t>7.29</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。其中，审结一审民商事案件</w:t>
      </w:r>
      <w:r w:rsidRPr="005563D9">
        <w:rPr>
          <w:rFonts w:ascii="Times New Roman" w:eastAsia="仿宋_GB2312" w:hAnsi="Times New Roman"/>
          <w:sz w:val="30"/>
          <w:szCs w:val="30"/>
        </w:rPr>
        <w:t>8010342</w:t>
      </w:r>
      <w:r w:rsidRPr="005563D9">
        <w:rPr>
          <w:rFonts w:ascii="Times New Roman" w:eastAsia="仿宋_GB2312" w:hint="eastAsia"/>
          <w:sz w:val="30"/>
          <w:szCs w:val="30"/>
        </w:rPr>
        <w:t>件，同比上升</w:t>
      </w:r>
      <w:r w:rsidRPr="005563D9">
        <w:rPr>
          <w:rFonts w:ascii="Times New Roman" w:eastAsia="仿宋_GB2312" w:hAnsi="Times New Roman"/>
          <w:sz w:val="30"/>
          <w:szCs w:val="30"/>
        </w:rPr>
        <w:t>6.65</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，案件标的金额</w:t>
      </w:r>
      <w:r w:rsidRPr="005563D9">
        <w:rPr>
          <w:rFonts w:ascii="Times New Roman" w:eastAsia="仿宋_GB2312" w:hAnsi="Times New Roman"/>
          <w:sz w:val="30"/>
          <w:szCs w:val="30"/>
        </w:rPr>
        <w:t>1498</w:t>
      </w:r>
      <w:r w:rsidRPr="005563D9">
        <w:rPr>
          <w:rFonts w:ascii="Times New Roman" w:eastAsia="仿宋_GB2312" w:hAnsi="Times New Roman" w:hint="eastAsia"/>
          <w:sz w:val="30"/>
          <w:szCs w:val="30"/>
        </w:rPr>
        <w:t>3</w:t>
      </w:r>
      <w:r w:rsidRPr="005563D9">
        <w:rPr>
          <w:rFonts w:ascii="Times New Roman" w:eastAsia="仿宋_GB2312" w:hint="eastAsia"/>
          <w:sz w:val="30"/>
          <w:szCs w:val="30"/>
        </w:rPr>
        <w:t>亿元，同比上升</w:t>
      </w:r>
      <w:r w:rsidRPr="005563D9">
        <w:rPr>
          <w:rFonts w:ascii="Times New Roman" w:eastAsia="仿宋_GB2312" w:hAnsi="Times New Roman"/>
          <w:sz w:val="30"/>
          <w:szCs w:val="30"/>
        </w:rPr>
        <w:t>9.91</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w:t>
      </w:r>
    </w:p>
    <w:p w:rsidR="001B6405" w:rsidRDefault="001B6405" w:rsidP="001B6405">
      <w:pPr>
        <w:spacing w:line="560" w:lineRule="exact"/>
        <w:ind w:firstLineChars="200" w:firstLine="600"/>
        <w:rPr>
          <w:rFonts w:eastAsia="仿宋_GB2312" w:hint="eastAsia"/>
          <w:color w:val="000000"/>
          <w:sz w:val="30"/>
          <w:szCs w:val="30"/>
        </w:rPr>
      </w:pPr>
      <w:r>
        <w:rPr>
          <w:rFonts w:eastAsia="仿宋_GB2312" w:hint="eastAsia"/>
          <w:sz w:val="30"/>
          <w:szCs w:val="30"/>
        </w:rPr>
        <w:t>在一审民商事案件中，审结婚姻家庭、继承纠纷案件</w:t>
      </w:r>
      <w:r w:rsidRPr="0005783E">
        <w:rPr>
          <w:rFonts w:eastAsia="仿宋_GB2312"/>
          <w:color w:val="000000"/>
          <w:sz w:val="30"/>
          <w:szCs w:val="30"/>
        </w:rPr>
        <w:t>1618904</w:t>
      </w:r>
      <w:r>
        <w:rPr>
          <w:rFonts w:eastAsia="仿宋_GB2312" w:hint="eastAsia"/>
          <w:color w:val="000000"/>
          <w:sz w:val="30"/>
          <w:szCs w:val="30"/>
        </w:rPr>
        <w:lastRenderedPageBreak/>
        <w:t>件，同比上升</w:t>
      </w:r>
      <w:r w:rsidRPr="0005783E">
        <w:rPr>
          <w:rFonts w:eastAsia="仿宋_GB2312"/>
          <w:color w:val="000000"/>
          <w:sz w:val="30"/>
          <w:szCs w:val="30"/>
        </w:rPr>
        <w:t>0.43</w:t>
      </w:r>
      <w:r>
        <w:rPr>
          <w:rFonts w:eastAsia="仿宋_GB2312" w:hint="eastAsia"/>
          <w:color w:val="000000"/>
          <w:sz w:val="30"/>
          <w:szCs w:val="30"/>
        </w:rPr>
        <w:t>%</w:t>
      </w:r>
      <w:r>
        <w:rPr>
          <w:rFonts w:eastAsia="仿宋_GB2312" w:hint="eastAsia"/>
          <w:color w:val="000000"/>
          <w:sz w:val="30"/>
          <w:szCs w:val="30"/>
        </w:rPr>
        <w:t>；合同纠纷案件</w:t>
      </w:r>
      <w:r w:rsidRPr="0005783E">
        <w:rPr>
          <w:rFonts w:eastAsia="仿宋_GB2312"/>
          <w:color w:val="000000"/>
          <w:sz w:val="30"/>
          <w:szCs w:val="30"/>
        </w:rPr>
        <w:t>4375771</w:t>
      </w:r>
      <w:r>
        <w:rPr>
          <w:rFonts w:eastAsia="仿宋_GB2312" w:hint="eastAsia"/>
          <w:color w:val="000000"/>
          <w:sz w:val="30"/>
          <w:szCs w:val="30"/>
        </w:rPr>
        <w:t>件，同比上升</w:t>
      </w:r>
      <w:r w:rsidRPr="0005783E">
        <w:rPr>
          <w:rFonts w:eastAsia="仿宋_GB2312"/>
          <w:color w:val="000000"/>
          <w:sz w:val="30"/>
          <w:szCs w:val="30"/>
        </w:rPr>
        <w:t>10.58</w:t>
      </w:r>
      <w:r>
        <w:rPr>
          <w:rFonts w:eastAsia="仿宋_GB2312" w:hint="eastAsia"/>
          <w:color w:val="000000"/>
          <w:sz w:val="30"/>
          <w:szCs w:val="30"/>
        </w:rPr>
        <w:t>%</w:t>
      </w:r>
      <w:r>
        <w:rPr>
          <w:rFonts w:eastAsia="仿宋_GB2312" w:hint="eastAsia"/>
          <w:color w:val="000000"/>
          <w:sz w:val="30"/>
          <w:szCs w:val="30"/>
        </w:rPr>
        <w:t>；权属、侵权以及其他纠纷案件</w:t>
      </w:r>
      <w:r w:rsidRPr="0005783E">
        <w:rPr>
          <w:rFonts w:eastAsia="仿宋_GB2312"/>
          <w:color w:val="000000"/>
          <w:sz w:val="30"/>
          <w:szCs w:val="30"/>
        </w:rPr>
        <w:t>2015667</w:t>
      </w:r>
      <w:r>
        <w:rPr>
          <w:rFonts w:eastAsia="仿宋_GB2312" w:hint="eastAsia"/>
          <w:color w:val="000000"/>
          <w:sz w:val="30"/>
          <w:szCs w:val="30"/>
        </w:rPr>
        <w:t>件，同比上升</w:t>
      </w:r>
      <w:r w:rsidRPr="0005783E">
        <w:rPr>
          <w:rFonts w:eastAsia="仿宋_GB2312"/>
          <w:color w:val="000000"/>
          <w:sz w:val="30"/>
          <w:szCs w:val="30"/>
        </w:rPr>
        <w:t>3.81</w:t>
      </w:r>
      <w:r>
        <w:rPr>
          <w:rFonts w:eastAsia="仿宋_GB2312" w:hint="eastAsia"/>
          <w:color w:val="000000"/>
          <w:sz w:val="30"/>
          <w:szCs w:val="30"/>
        </w:rPr>
        <w:t>%</w:t>
      </w:r>
      <w:r>
        <w:rPr>
          <w:rFonts w:eastAsia="仿宋_GB2312" w:hint="eastAsia"/>
          <w:color w:val="000000"/>
          <w:sz w:val="30"/>
          <w:szCs w:val="30"/>
        </w:rPr>
        <w:t>。</w:t>
      </w:r>
    </w:p>
    <w:p w:rsidR="001B6405" w:rsidRPr="00980182" w:rsidRDefault="001B6405" w:rsidP="001B6405">
      <w:pPr>
        <w:spacing w:line="560" w:lineRule="exact"/>
        <w:ind w:firstLineChars="200" w:firstLine="600"/>
        <w:rPr>
          <w:rFonts w:eastAsia="仿宋_GB2312"/>
          <w:color w:val="000000"/>
          <w:sz w:val="30"/>
          <w:szCs w:val="30"/>
        </w:rPr>
      </w:pPr>
    </w:p>
    <w:p w:rsidR="001B6405" w:rsidRPr="00AE035B" w:rsidRDefault="001B6405" w:rsidP="001B6405">
      <w:pPr>
        <w:widowControl/>
        <w:jc w:val="center"/>
        <w:rPr>
          <w:rFonts w:eastAsia="黑体"/>
          <w:sz w:val="30"/>
          <w:szCs w:val="30"/>
        </w:rPr>
      </w:pPr>
      <w:r w:rsidRPr="00AE035B">
        <w:rPr>
          <w:rFonts w:eastAsia="黑体" w:hint="eastAsia"/>
          <w:sz w:val="30"/>
          <w:szCs w:val="30"/>
        </w:rPr>
        <w:t>201</w:t>
      </w:r>
      <w:r>
        <w:rPr>
          <w:rFonts w:eastAsia="黑体" w:hint="eastAsia"/>
          <w:sz w:val="30"/>
          <w:szCs w:val="30"/>
        </w:rPr>
        <w:t>4</w:t>
      </w:r>
      <w:r w:rsidRPr="00AE035B">
        <w:rPr>
          <w:rFonts w:eastAsia="黑体" w:hint="eastAsia"/>
          <w:sz w:val="30"/>
          <w:szCs w:val="30"/>
        </w:rPr>
        <w:t>年增幅或降幅较大的合同纠纷案件情况</w:t>
      </w:r>
    </w:p>
    <w:tbl>
      <w:tblPr>
        <w:tblW w:w="7500" w:type="dxa"/>
        <w:jc w:val="center"/>
        <w:tblLook w:val="04A0"/>
      </w:tblPr>
      <w:tblGrid>
        <w:gridCol w:w="3140"/>
        <w:gridCol w:w="2180"/>
        <w:gridCol w:w="2180"/>
      </w:tblGrid>
      <w:tr w:rsidR="001B6405" w:rsidRPr="00AE035B" w:rsidTr="00D26CCD">
        <w:trPr>
          <w:trHeight w:val="465"/>
          <w:jc w:val="center"/>
        </w:trPr>
        <w:tc>
          <w:tcPr>
            <w:tcW w:w="3140" w:type="dxa"/>
            <w:tcBorders>
              <w:top w:val="single" w:sz="12" w:space="0" w:color="auto"/>
              <w:bottom w:val="single" w:sz="12" w:space="0" w:color="auto"/>
            </w:tcBorders>
            <w:shd w:val="clear" w:color="000000" w:fill="CCCCCC"/>
            <w:vAlign w:val="center"/>
          </w:tcPr>
          <w:p w:rsidR="001B6405" w:rsidRPr="00AE035B" w:rsidRDefault="001B6405" w:rsidP="00D26CCD">
            <w:pPr>
              <w:widowControl/>
              <w:jc w:val="center"/>
              <w:rPr>
                <w:rFonts w:eastAsia="黑体" w:cs="宋体"/>
                <w:color w:val="000000"/>
                <w:kern w:val="0"/>
                <w:sz w:val="24"/>
              </w:rPr>
            </w:pPr>
            <w:r w:rsidRPr="00AE035B">
              <w:rPr>
                <w:rFonts w:eastAsia="黑体" w:cs="宋体" w:hint="eastAsia"/>
                <w:color w:val="000000"/>
                <w:kern w:val="0"/>
                <w:sz w:val="24"/>
              </w:rPr>
              <w:t>案件类型</w:t>
            </w:r>
          </w:p>
        </w:tc>
        <w:tc>
          <w:tcPr>
            <w:tcW w:w="2180" w:type="dxa"/>
            <w:tcBorders>
              <w:top w:val="single" w:sz="12" w:space="0" w:color="auto"/>
              <w:bottom w:val="single" w:sz="12" w:space="0" w:color="auto"/>
            </w:tcBorders>
            <w:shd w:val="clear" w:color="000000" w:fill="CCCCCC"/>
            <w:vAlign w:val="center"/>
          </w:tcPr>
          <w:p w:rsidR="001B6405" w:rsidRPr="00AE035B" w:rsidRDefault="001B6405" w:rsidP="00D26CCD">
            <w:pPr>
              <w:widowControl/>
              <w:jc w:val="center"/>
              <w:rPr>
                <w:rFonts w:eastAsia="黑体" w:cs="宋体"/>
                <w:color w:val="000000"/>
                <w:kern w:val="0"/>
                <w:sz w:val="24"/>
              </w:rPr>
            </w:pPr>
            <w:r w:rsidRPr="00AE035B">
              <w:rPr>
                <w:rFonts w:eastAsia="黑体" w:cs="宋体" w:hint="eastAsia"/>
                <w:color w:val="000000"/>
                <w:kern w:val="0"/>
                <w:sz w:val="24"/>
              </w:rPr>
              <w:t>结案（件）</w:t>
            </w:r>
          </w:p>
        </w:tc>
        <w:tc>
          <w:tcPr>
            <w:tcW w:w="2180" w:type="dxa"/>
            <w:tcBorders>
              <w:top w:val="single" w:sz="12" w:space="0" w:color="auto"/>
              <w:bottom w:val="single" w:sz="12" w:space="0" w:color="auto"/>
            </w:tcBorders>
            <w:shd w:val="clear" w:color="000000" w:fill="CCCCCC"/>
            <w:vAlign w:val="center"/>
          </w:tcPr>
          <w:p w:rsidR="001B6405" w:rsidRPr="00AE035B" w:rsidRDefault="001B6405" w:rsidP="00D26CCD">
            <w:pPr>
              <w:widowControl/>
              <w:jc w:val="center"/>
              <w:rPr>
                <w:rFonts w:eastAsia="黑体" w:cs="宋体"/>
                <w:color w:val="000000"/>
                <w:kern w:val="0"/>
                <w:sz w:val="24"/>
              </w:rPr>
            </w:pPr>
            <w:r w:rsidRPr="00AE035B">
              <w:rPr>
                <w:rFonts w:eastAsia="黑体" w:cs="宋体" w:hint="eastAsia"/>
                <w:color w:val="000000"/>
                <w:kern w:val="0"/>
                <w:sz w:val="24"/>
              </w:rPr>
              <w:t>同比增减变化</w:t>
            </w:r>
          </w:p>
        </w:tc>
      </w:tr>
      <w:tr w:rsidR="001B6405" w:rsidRPr="0010003E" w:rsidTr="00D26CCD">
        <w:trPr>
          <w:trHeight w:val="465"/>
          <w:jc w:val="center"/>
        </w:trPr>
        <w:tc>
          <w:tcPr>
            <w:tcW w:w="3140" w:type="dxa"/>
            <w:tcBorders>
              <w:top w:val="single" w:sz="12" w:space="0" w:color="auto"/>
            </w:tcBorders>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hint="eastAsia"/>
                <w:sz w:val="24"/>
              </w:rPr>
              <w:t>信用卡纠纷</w:t>
            </w:r>
          </w:p>
        </w:tc>
        <w:tc>
          <w:tcPr>
            <w:tcW w:w="2180" w:type="dxa"/>
            <w:tcBorders>
              <w:top w:val="single" w:sz="12" w:space="0" w:color="auto"/>
            </w:tcBorders>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95120</w:t>
            </w:r>
          </w:p>
        </w:tc>
        <w:tc>
          <w:tcPr>
            <w:tcW w:w="2180" w:type="dxa"/>
            <w:tcBorders>
              <w:top w:val="single" w:sz="12" w:space="0" w:color="auto"/>
            </w:tcBorders>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43.43%</w:t>
            </w:r>
          </w:p>
        </w:tc>
      </w:tr>
      <w:tr w:rsidR="001B6405" w:rsidRPr="0010003E" w:rsidTr="00D26CCD">
        <w:trPr>
          <w:trHeight w:val="465"/>
          <w:jc w:val="center"/>
        </w:trPr>
        <w:tc>
          <w:tcPr>
            <w:tcW w:w="3140" w:type="dxa"/>
            <w:shd w:val="clear" w:color="000000" w:fill="CCCCCC"/>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hint="eastAsia"/>
                <w:sz w:val="24"/>
              </w:rPr>
              <w:t>建设工程合同</w:t>
            </w:r>
            <w:r>
              <w:rPr>
                <w:rFonts w:eastAsia="仿宋_GB2312" w:hint="eastAsia"/>
                <w:sz w:val="24"/>
              </w:rPr>
              <w:t>纠纷</w:t>
            </w:r>
          </w:p>
        </w:tc>
        <w:tc>
          <w:tcPr>
            <w:tcW w:w="2180" w:type="dxa"/>
            <w:shd w:val="clear" w:color="000000" w:fill="CCCCCC"/>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108195</w:t>
            </w:r>
          </w:p>
        </w:tc>
        <w:tc>
          <w:tcPr>
            <w:tcW w:w="2180" w:type="dxa"/>
            <w:shd w:val="clear" w:color="000000" w:fill="CCCCCC"/>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17.68%</w:t>
            </w:r>
          </w:p>
        </w:tc>
      </w:tr>
      <w:tr w:rsidR="001B6405" w:rsidRPr="0010003E" w:rsidTr="00D26CCD">
        <w:trPr>
          <w:trHeight w:val="465"/>
          <w:jc w:val="center"/>
        </w:trPr>
        <w:tc>
          <w:tcPr>
            <w:tcW w:w="3140" w:type="dxa"/>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hint="eastAsia"/>
                <w:sz w:val="24"/>
              </w:rPr>
              <w:t>借款合同</w:t>
            </w:r>
            <w:r>
              <w:rPr>
                <w:rFonts w:eastAsia="仿宋_GB2312" w:hint="eastAsia"/>
                <w:sz w:val="24"/>
              </w:rPr>
              <w:t>纠纷</w:t>
            </w:r>
          </w:p>
        </w:tc>
        <w:tc>
          <w:tcPr>
            <w:tcW w:w="2180" w:type="dxa"/>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1653846</w:t>
            </w:r>
          </w:p>
        </w:tc>
        <w:tc>
          <w:tcPr>
            <w:tcW w:w="2180" w:type="dxa"/>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16.47%</w:t>
            </w:r>
          </w:p>
        </w:tc>
      </w:tr>
      <w:tr w:rsidR="001B6405" w:rsidRPr="0010003E" w:rsidTr="00D26CCD">
        <w:trPr>
          <w:trHeight w:val="465"/>
          <w:jc w:val="center"/>
        </w:trPr>
        <w:tc>
          <w:tcPr>
            <w:tcW w:w="3140" w:type="dxa"/>
            <w:shd w:val="clear" w:color="000000" w:fill="CCCCCC"/>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hint="eastAsia"/>
                <w:sz w:val="24"/>
              </w:rPr>
              <w:t>保险合同</w:t>
            </w:r>
            <w:r>
              <w:rPr>
                <w:rFonts w:eastAsia="仿宋_GB2312" w:hint="eastAsia"/>
                <w:sz w:val="24"/>
              </w:rPr>
              <w:t>纠纷</w:t>
            </w:r>
          </w:p>
        </w:tc>
        <w:tc>
          <w:tcPr>
            <w:tcW w:w="2180" w:type="dxa"/>
            <w:shd w:val="clear" w:color="000000" w:fill="CCCCCC"/>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90552</w:t>
            </w:r>
          </w:p>
        </w:tc>
        <w:tc>
          <w:tcPr>
            <w:tcW w:w="2180" w:type="dxa"/>
            <w:shd w:val="clear" w:color="000000" w:fill="CCCCCC"/>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15.02%</w:t>
            </w:r>
          </w:p>
        </w:tc>
      </w:tr>
      <w:tr w:rsidR="001B6405" w:rsidRPr="0010003E" w:rsidTr="00D26CCD">
        <w:trPr>
          <w:trHeight w:val="465"/>
          <w:jc w:val="center"/>
        </w:trPr>
        <w:tc>
          <w:tcPr>
            <w:tcW w:w="3140" w:type="dxa"/>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hint="eastAsia"/>
                <w:sz w:val="24"/>
              </w:rPr>
              <w:t>居间合同</w:t>
            </w:r>
            <w:r>
              <w:rPr>
                <w:rFonts w:eastAsia="仿宋_GB2312" w:hint="eastAsia"/>
                <w:sz w:val="24"/>
              </w:rPr>
              <w:t>纠纷</w:t>
            </w:r>
          </w:p>
        </w:tc>
        <w:tc>
          <w:tcPr>
            <w:tcW w:w="2180" w:type="dxa"/>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11382</w:t>
            </w:r>
          </w:p>
        </w:tc>
        <w:tc>
          <w:tcPr>
            <w:tcW w:w="2180" w:type="dxa"/>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13.56%</w:t>
            </w:r>
          </w:p>
        </w:tc>
      </w:tr>
      <w:tr w:rsidR="001B6405" w:rsidRPr="0010003E" w:rsidTr="00D26CCD">
        <w:trPr>
          <w:trHeight w:val="465"/>
          <w:jc w:val="center"/>
        </w:trPr>
        <w:tc>
          <w:tcPr>
            <w:tcW w:w="3140" w:type="dxa"/>
            <w:shd w:val="clear" w:color="000000" w:fill="CCCCCC"/>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hint="eastAsia"/>
                <w:sz w:val="24"/>
              </w:rPr>
              <w:t>储蓄存款合同</w:t>
            </w:r>
            <w:r>
              <w:rPr>
                <w:rFonts w:eastAsia="仿宋_GB2312" w:hint="eastAsia"/>
                <w:sz w:val="24"/>
              </w:rPr>
              <w:t>纠纷</w:t>
            </w:r>
          </w:p>
        </w:tc>
        <w:tc>
          <w:tcPr>
            <w:tcW w:w="2180" w:type="dxa"/>
            <w:shd w:val="clear" w:color="000000" w:fill="CCCCCC"/>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3228</w:t>
            </w:r>
          </w:p>
        </w:tc>
        <w:tc>
          <w:tcPr>
            <w:tcW w:w="2180" w:type="dxa"/>
            <w:shd w:val="clear" w:color="000000" w:fill="CCCCCC"/>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-3.93%</w:t>
            </w:r>
          </w:p>
        </w:tc>
      </w:tr>
      <w:tr w:rsidR="001B6405" w:rsidRPr="0010003E" w:rsidTr="00D26CCD">
        <w:trPr>
          <w:trHeight w:val="465"/>
          <w:jc w:val="center"/>
        </w:trPr>
        <w:tc>
          <w:tcPr>
            <w:tcW w:w="3140" w:type="dxa"/>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hint="eastAsia"/>
                <w:sz w:val="24"/>
              </w:rPr>
              <w:t>经营合同</w:t>
            </w:r>
            <w:r>
              <w:rPr>
                <w:rFonts w:eastAsia="仿宋_GB2312" w:hint="eastAsia"/>
                <w:sz w:val="24"/>
              </w:rPr>
              <w:t>纠纷</w:t>
            </w:r>
          </w:p>
        </w:tc>
        <w:tc>
          <w:tcPr>
            <w:tcW w:w="2180" w:type="dxa"/>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39770</w:t>
            </w:r>
          </w:p>
        </w:tc>
        <w:tc>
          <w:tcPr>
            <w:tcW w:w="2180" w:type="dxa"/>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-5.01%</w:t>
            </w:r>
          </w:p>
        </w:tc>
      </w:tr>
      <w:tr w:rsidR="001B6405" w:rsidRPr="0010003E" w:rsidTr="00D26CCD">
        <w:trPr>
          <w:trHeight w:val="465"/>
          <w:jc w:val="center"/>
        </w:trPr>
        <w:tc>
          <w:tcPr>
            <w:tcW w:w="3140" w:type="dxa"/>
            <w:shd w:val="clear" w:color="000000" w:fill="CCCCCC"/>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hint="eastAsia"/>
                <w:sz w:val="24"/>
              </w:rPr>
              <w:t>供用电、水、气、热力合同纠纷</w:t>
            </w:r>
          </w:p>
        </w:tc>
        <w:tc>
          <w:tcPr>
            <w:tcW w:w="2180" w:type="dxa"/>
            <w:shd w:val="clear" w:color="000000" w:fill="CCCCCC"/>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54235</w:t>
            </w:r>
          </w:p>
        </w:tc>
        <w:tc>
          <w:tcPr>
            <w:tcW w:w="2180" w:type="dxa"/>
            <w:shd w:val="clear" w:color="000000" w:fill="CCCCCC"/>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-11.34%</w:t>
            </w:r>
          </w:p>
        </w:tc>
      </w:tr>
      <w:tr w:rsidR="001B6405" w:rsidRPr="0010003E" w:rsidTr="00D26CCD">
        <w:trPr>
          <w:trHeight w:val="465"/>
          <w:jc w:val="center"/>
        </w:trPr>
        <w:tc>
          <w:tcPr>
            <w:tcW w:w="3140" w:type="dxa"/>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hint="eastAsia"/>
                <w:sz w:val="24"/>
              </w:rPr>
              <w:t>农村承包合同</w:t>
            </w:r>
            <w:r>
              <w:rPr>
                <w:rFonts w:eastAsia="仿宋_GB2312" w:hint="eastAsia"/>
                <w:sz w:val="24"/>
              </w:rPr>
              <w:t>纠纷</w:t>
            </w:r>
          </w:p>
        </w:tc>
        <w:tc>
          <w:tcPr>
            <w:tcW w:w="2180" w:type="dxa"/>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18530</w:t>
            </w:r>
          </w:p>
        </w:tc>
        <w:tc>
          <w:tcPr>
            <w:tcW w:w="2180" w:type="dxa"/>
            <w:shd w:val="clear" w:color="auto" w:fill="auto"/>
            <w:vAlign w:val="center"/>
          </w:tcPr>
          <w:p w:rsidR="001B6405" w:rsidRPr="0010003E" w:rsidRDefault="001B6405" w:rsidP="00D26CCD">
            <w:pPr>
              <w:widowControl/>
              <w:jc w:val="center"/>
              <w:rPr>
                <w:rFonts w:eastAsia="仿宋_GB2312" w:cs="宋体"/>
                <w:color w:val="000000"/>
                <w:kern w:val="0"/>
                <w:sz w:val="24"/>
              </w:rPr>
            </w:pPr>
            <w:r w:rsidRPr="0010003E">
              <w:rPr>
                <w:rFonts w:eastAsia="仿宋_GB2312"/>
                <w:sz w:val="24"/>
              </w:rPr>
              <w:t>-18.92%</w:t>
            </w:r>
          </w:p>
        </w:tc>
      </w:tr>
      <w:tr w:rsidR="001B6405" w:rsidRPr="0010003E" w:rsidTr="00D26CCD">
        <w:trPr>
          <w:trHeight w:val="465"/>
          <w:jc w:val="center"/>
        </w:trPr>
        <w:tc>
          <w:tcPr>
            <w:tcW w:w="3140" w:type="dxa"/>
            <w:tcBorders>
              <w:bottom w:val="single" w:sz="12" w:space="0" w:color="auto"/>
            </w:tcBorders>
            <w:shd w:val="pct20" w:color="auto" w:fill="auto"/>
            <w:vAlign w:val="center"/>
          </w:tcPr>
          <w:p w:rsidR="001B6405" w:rsidRPr="0010003E" w:rsidRDefault="001B6405" w:rsidP="00D26CCD">
            <w:pPr>
              <w:widowControl/>
              <w:jc w:val="center"/>
              <w:rPr>
                <w:rFonts w:eastAsia="仿宋_GB2312"/>
                <w:sz w:val="24"/>
              </w:rPr>
            </w:pPr>
            <w:r w:rsidRPr="0010003E">
              <w:rPr>
                <w:rFonts w:eastAsia="仿宋_GB2312" w:hint="eastAsia"/>
                <w:sz w:val="24"/>
              </w:rPr>
              <w:t>电信合同</w:t>
            </w:r>
            <w:r>
              <w:rPr>
                <w:rFonts w:eastAsia="仿宋_GB2312" w:hint="eastAsia"/>
                <w:sz w:val="24"/>
              </w:rPr>
              <w:t>纠纷</w:t>
            </w:r>
          </w:p>
        </w:tc>
        <w:tc>
          <w:tcPr>
            <w:tcW w:w="2180" w:type="dxa"/>
            <w:tcBorders>
              <w:bottom w:val="single" w:sz="12" w:space="0" w:color="auto"/>
            </w:tcBorders>
            <w:shd w:val="pct20" w:color="auto" w:fill="auto"/>
            <w:vAlign w:val="center"/>
          </w:tcPr>
          <w:p w:rsidR="001B6405" w:rsidRPr="0010003E" w:rsidRDefault="001B6405" w:rsidP="00D26CCD">
            <w:pPr>
              <w:widowControl/>
              <w:jc w:val="center"/>
              <w:rPr>
                <w:rFonts w:eastAsia="仿宋_GB2312"/>
                <w:sz w:val="24"/>
              </w:rPr>
            </w:pPr>
            <w:r w:rsidRPr="0010003E">
              <w:rPr>
                <w:rFonts w:eastAsia="仿宋_GB2312"/>
                <w:sz w:val="24"/>
              </w:rPr>
              <w:t>68388</w:t>
            </w:r>
          </w:p>
        </w:tc>
        <w:tc>
          <w:tcPr>
            <w:tcW w:w="2180" w:type="dxa"/>
            <w:tcBorders>
              <w:bottom w:val="single" w:sz="12" w:space="0" w:color="auto"/>
            </w:tcBorders>
            <w:shd w:val="pct20" w:color="auto" w:fill="auto"/>
            <w:vAlign w:val="center"/>
          </w:tcPr>
          <w:p w:rsidR="001B6405" w:rsidRPr="0010003E" w:rsidRDefault="001B6405" w:rsidP="00D26CCD">
            <w:pPr>
              <w:widowControl/>
              <w:jc w:val="center"/>
              <w:rPr>
                <w:rFonts w:eastAsia="仿宋_GB2312"/>
                <w:sz w:val="24"/>
              </w:rPr>
            </w:pPr>
            <w:r w:rsidRPr="0010003E">
              <w:rPr>
                <w:rFonts w:eastAsia="仿宋_GB2312"/>
                <w:sz w:val="24"/>
              </w:rPr>
              <w:t>-44.11%</w:t>
            </w:r>
          </w:p>
        </w:tc>
      </w:tr>
    </w:tbl>
    <w:p w:rsidR="00931E64" w:rsidRPr="005563D9" w:rsidRDefault="00931E64" w:rsidP="001B6405">
      <w:pPr>
        <w:rPr>
          <w:rFonts w:ascii="Times New Roman" w:hAnsi="Times New Roman"/>
        </w:rPr>
      </w:pPr>
    </w:p>
    <w:p w:rsidR="00855B15" w:rsidRPr="005563D9" w:rsidRDefault="00855B15" w:rsidP="005563D9">
      <w:pPr>
        <w:spacing w:line="560" w:lineRule="exact"/>
        <w:ind w:firstLineChars="200" w:firstLine="602"/>
        <w:rPr>
          <w:rFonts w:ascii="Times New Roman" w:eastAsia="仿宋_GB2312" w:hAnsi="Times New Roman"/>
          <w:sz w:val="30"/>
          <w:szCs w:val="30"/>
        </w:rPr>
      </w:pPr>
      <w:r w:rsidRPr="005563D9">
        <w:rPr>
          <w:rFonts w:ascii="Times New Roman" w:eastAsia="黑体" w:hAnsi="Times New Roman" w:hint="eastAsia"/>
          <w:b/>
          <w:bCs/>
          <w:noProof/>
          <w:sz w:val="30"/>
          <w:szCs w:val="30"/>
        </w:rPr>
        <w:t>——</w:t>
      </w:r>
      <w:r w:rsidRPr="005563D9">
        <w:rPr>
          <w:rFonts w:ascii="Times New Roman" w:eastAsia="仿宋_GB2312" w:hint="eastAsia"/>
          <w:b/>
          <w:sz w:val="30"/>
          <w:szCs w:val="30"/>
        </w:rPr>
        <w:t>依法审理民事案件，保障和改善民生，维护人民合法权益。</w:t>
      </w:r>
      <w:r w:rsidRPr="005563D9">
        <w:rPr>
          <w:rFonts w:ascii="Times New Roman" w:eastAsia="仿宋_GB2312" w:hint="eastAsia"/>
          <w:sz w:val="30"/>
          <w:szCs w:val="30"/>
        </w:rPr>
        <w:t>审结婚姻家庭和继承纠纷案件</w:t>
      </w:r>
      <w:r w:rsidRPr="005563D9">
        <w:rPr>
          <w:rFonts w:ascii="Times New Roman" w:eastAsia="仿宋_GB2312" w:hAnsi="Times New Roman"/>
          <w:sz w:val="30"/>
          <w:szCs w:val="30"/>
        </w:rPr>
        <w:t>1618904</w:t>
      </w:r>
      <w:r w:rsidRPr="005563D9">
        <w:rPr>
          <w:rFonts w:ascii="Times New Roman" w:eastAsia="仿宋_GB2312" w:hint="eastAsia"/>
          <w:sz w:val="30"/>
          <w:szCs w:val="30"/>
        </w:rPr>
        <w:t>件，促进家庭和睦，维护社会稳定，保护无过错方及弱势群体合法权益。审结劳动争议案件</w:t>
      </w:r>
      <w:r w:rsidRPr="005563D9">
        <w:rPr>
          <w:rFonts w:ascii="Times New Roman" w:eastAsia="仿宋_GB2312" w:hAnsi="Times New Roman"/>
          <w:sz w:val="30"/>
          <w:szCs w:val="30"/>
        </w:rPr>
        <w:t>374299</w:t>
      </w:r>
      <w:r w:rsidRPr="005563D9">
        <w:rPr>
          <w:rFonts w:ascii="Times New Roman" w:eastAsia="仿宋_GB2312" w:hint="eastAsia"/>
          <w:sz w:val="30"/>
          <w:szCs w:val="30"/>
        </w:rPr>
        <w:t>件，维护劳动者合法权益</w:t>
      </w:r>
      <w:r w:rsidR="001B6405">
        <w:rPr>
          <w:rFonts w:ascii="Times New Roman" w:eastAsia="仿宋_GB2312" w:hint="eastAsia"/>
          <w:sz w:val="30"/>
          <w:szCs w:val="30"/>
        </w:rPr>
        <w:t>，</w:t>
      </w:r>
      <w:r w:rsidRPr="005563D9">
        <w:rPr>
          <w:rFonts w:ascii="Times New Roman" w:eastAsia="仿宋_GB2312" w:hint="eastAsia"/>
          <w:sz w:val="30"/>
          <w:szCs w:val="30"/>
        </w:rPr>
        <w:t>促进企业健康发展</w:t>
      </w:r>
      <w:r w:rsidR="001B6405">
        <w:rPr>
          <w:rFonts w:ascii="Times New Roman" w:eastAsia="仿宋_GB2312" w:hint="eastAsia"/>
          <w:sz w:val="30"/>
          <w:szCs w:val="30"/>
        </w:rPr>
        <w:t>，</w:t>
      </w:r>
      <w:r w:rsidRPr="005563D9">
        <w:rPr>
          <w:rFonts w:ascii="Times New Roman" w:eastAsia="仿宋_GB2312" w:hint="eastAsia"/>
          <w:sz w:val="30"/>
          <w:szCs w:val="30"/>
        </w:rPr>
        <w:t>促进劳动关系和谐稳定。审结农村承包合同纠纷案件</w:t>
      </w:r>
      <w:r w:rsidRPr="005563D9">
        <w:rPr>
          <w:rFonts w:ascii="Times New Roman" w:eastAsia="仿宋_GB2312" w:hAnsi="Times New Roman"/>
          <w:sz w:val="30"/>
          <w:szCs w:val="30"/>
        </w:rPr>
        <w:t>18530</w:t>
      </w:r>
      <w:r w:rsidRPr="005563D9">
        <w:rPr>
          <w:rFonts w:ascii="Times New Roman" w:eastAsia="仿宋_GB2312" w:hint="eastAsia"/>
          <w:sz w:val="30"/>
          <w:szCs w:val="30"/>
        </w:rPr>
        <w:t>件，宅基地纠纷案件</w:t>
      </w:r>
      <w:r w:rsidRPr="005563D9">
        <w:rPr>
          <w:rFonts w:ascii="Times New Roman" w:eastAsia="仿宋_GB2312" w:hAnsi="Times New Roman"/>
          <w:sz w:val="30"/>
          <w:szCs w:val="30"/>
        </w:rPr>
        <w:t>2239</w:t>
      </w:r>
      <w:r w:rsidRPr="005563D9">
        <w:rPr>
          <w:rFonts w:ascii="Times New Roman" w:eastAsia="仿宋_GB2312" w:hint="eastAsia"/>
          <w:sz w:val="30"/>
          <w:szCs w:val="30"/>
        </w:rPr>
        <w:t>件，维护农民合法权益，促进农业现代化，推动新型城镇化建设。审结权属侵权类纠纷案件</w:t>
      </w:r>
      <w:r w:rsidRPr="005563D9">
        <w:rPr>
          <w:rFonts w:ascii="Times New Roman" w:eastAsia="仿宋_GB2312" w:hAnsi="Times New Roman"/>
          <w:sz w:val="30"/>
          <w:szCs w:val="30"/>
        </w:rPr>
        <w:t>1605726</w:t>
      </w:r>
      <w:r w:rsidRPr="005563D9">
        <w:rPr>
          <w:rFonts w:ascii="Times New Roman" w:eastAsia="仿宋_GB2312" w:hint="eastAsia"/>
          <w:sz w:val="30"/>
          <w:szCs w:val="30"/>
        </w:rPr>
        <w:t>件，制裁侵权行为，保障人民群众的生命健康权和财产权。审结民间借贷纠纷案件</w:t>
      </w:r>
      <w:r w:rsidRPr="005563D9">
        <w:rPr>
          <w:rFonts w:ascii="Times New Roman" w:eastAsia="仿宋_GB2312" w:hAnsi="Times New Roman"/>
          <w:sz w:val="30"/>
          <w:szCs w:val="30"/>
        </w:rPr>
        <w:t>1024379</w:t>
      </w:r>
      <w:r w:rsidRPr="005563D9">
        <w:rPr>
          <w:rFonts w:ascii="Times New Roman" w:eastAsia="仿宋_GB2312" w:hint="eastAsia"/>
          <w:sz w:val="30"/>
          <w:szCs w:val="30"/>
        </w:rPr>
        <w:t>件，规范民间借贷行为，解决中小微企业融资难问题，促进实体经济健康发展。</w:t>
      </w:r>
    </w:p>
    <w:p w:rsidR="00931E64" w:rsidRPr="005563D9" w:rsidRDefault="00855B15" w:rsidP="005563D9">
      <w:pPr>
        <w:spacing w:line="560" w:lineRule="exact"/>
        <w:ind w:firstLineChars="200" w:firstLine="602"/>
        <w:rPr>
          <w:rFonts w:ascii="Times New Roman" w:eastAsia="黑体" w:hAnsi="Times New Roman"/>
          <w:sz w:val="30"/>
          <w:szCs w:val="30"/>
        </w:rPr>
      </w:pPr>
      <w:r w:rsidRPr="005563D9">
        <w:rPr>
          <w:rFonts w:ascii="Times New Roman" w:eastAsia="仿宋_GB2312" w:hAnsi="Times New Roman" w:hint="eastAsia"/>
          <w:b/>
          <w:sz w:val="30"/>
          <w:szCs w:val="30"/>
        </w:rPr>
        <w:lastRenderedPageBreak/>
        <w:t>——</w:t>
      </w:r>
      <w:r w:rsidRPr="005563D9">
        <w:rPr>
          <w:rFonts w:ascii="Times New Roman" w:eastAsia="仿宋_GB2312" w:hint="eastAsia"/>
          <w:b/>
          <w:sz w:val="30"/>
          <w:szCs w:val="30"/>
        </w:rPr>
        <w:t>依法审理商事案件，平等保护市场主体合法权益，促进经济社会持续健康发展。</w:t>
      </w:r>
      <w:r w:rsidR="00931E64" w:rsidRPr="005563D9">
        <w:rPr>
          <w:rFonts w:ascii="Times New Roman" w:eastAsia="仿宋_GB2312" w:hAnsi="Times New Roman" w:hint="eastAsia"/>
          <w:sz w:val="30"/>
          <w:szCs w:val="30"/>
        </w:rPr>
        <w:t>审结借款合同纠纷案件</w:t>
      </w:r>
      <w:r w:rsidR="00931E64" w:rsidRPr="005563D9">
        <w:rPr>
          <w:rFonts w:ascii="Times New Roman" w:eastAsia="仿宋_GB2312" w:hAnsi="Times New Roman" w:hint="eastAsia"/>
          <w:sz w:val="30"/>
          <w:szCs w:val="30"/>
        </w:rPr>
        <w:t>1653846</w:t>
      </w:r>
      <w:r w:rsidR="00931E64" w:rsidRPr="005563D9">
        <w:rPr>
          <w:rFonts w:ascii="Times New Roman" w:eastAsia="仿宋_GB2312" w:hAnsi="Times New Roman" w:hint="eastAsia"/>
          <w:sz w:val="30"/>
          <w:szCs w:val="30"/>
        </w:rPr>
        <w:t>件，新类型融资租赁合同纠纷案件</w:t>
      </w:r>
      <w:r w:rsidR="00931E64" w:rsidRPr="005563D9">
        <w:rPr>
          <w:rFonts w:ascii="Times New Roman" w:eastAsia="仿宋_GB2312" w:hAnsi="Times New Roman" w:hint="eastAsia"/>
          <w:sz w:val="30"/>
          <w:szCs w:val="30"/>
        </w:rPr>
        <w:t>10591</w:t>
      </w:r>
      <w:r w:rsidR="00931E64" w:rsidRPr="005563D9">
        <w:rPr>
          <w:rFonts w:ascii="Times New Roman" w:eastAsia="仿宋_GB2312" w:hAnsi="Times New Roman" w:hint="eastAsia"/>
          <w:sz w:val="30"/>
          <w:szCs w:val="30"/>
        </w:rPr>
        <w:t>件，保险合同纠纷案件</w:t>
      </w:r>
      <w:r w:rsidR="00931E64" w:rsidRPr="005563D9">
        <w:rPr>
          <w:rFonts w:ascii="Times New Roman" w:eastAsia="仿宋_GB2312" w:hAnsi="Times New Roman"/>
          <w:sz w:val="30"/>
          <w:szCs w:val="30"/>
        </w:rPr>
        <w:t>90552</w:t>
      </w:r>
      <w:r w:rsidR="00931E64" w:rsidRPr="005563D9">
        <w:rPr>
          <w:rFonts w:ascii="Times New Roman" w:eastAsia="仿宋_GB2312" w:hAnsi="Times New Roman" w:hint="eastAsia"/>
          <w:sz w:val="30"/>
          <w:szCs w:val="30"/>
        </w:rPr>
        <w:t>件，企业间借款合同纠纷案件</w:t>
      </w:r>
      <w:r w:rsidR="00931E64" w:rsidRPr="005563D9">
        <w:rPr>
          <w:rFonts w:ascii="Times New Roman" w:eastAsia="仿宋_GB2312" w:hAnsi="Times New Roman"/>
          <w:sz w:val="30"/>
          <w:szCs w:val="30"/>
        </w:rPr>
        <w:t>11164</w:t>
      </w:r>
      <w:r w:rsidR="00931E64" w:rsidRPr="005563D9">
        <w:rPr>
          <w:rFonts w:ascii="Times New Roman" w:eastAsia="仿宋_GB2312" w:hAnsi="Times New Roman" w:hint="eastAsia"/>
          <w:sz w:val="30"/>
          <w:szCs w:val="30"/>
        </w:rPr>
        <w:t>件，取得了良好的法律效果和社会效果。</w:t>
      </w:r>
      <w:r w:rsidR="00931E64" w:rsidRPr="005563D9">
        <w:rPr>
          <w:rFonts w:ascii="Times New Roman" w:eastAsia="仿宋_GB2312" w:hint="eastAsia"/>
          <w:sz w:val="30"/>
          <w:szCs w:val="30"/>
        </w:rPr>
        <w:t>审结股份转让、股权确认等股东权纠纷案件</w:t>
      </w:r>
      <w:r w:rsidR="00931E64" w:rsidRPr="005563D9">
        <w:rPr>
          <w:rFonts w:ascii="Times New Roman" w:eastAsia="仿宋_GB2312" w:hAnsi="Times New Roman"/>
          <w:sz w:val="30"/>
          <w:szCs w:val="30"/>
        </w:rPr>
        <w:t>24446</w:t>
      </w:r>
      <w:r w:rsidR="00931E64" w:rsidRPr="005563D9">
        <w:rPr>
          <w:rFonts w:ascii="Times New Roman" w:eastAsia="仿宋_GB2312" w:hint="eastAsia"/>
          <w:sz w:val="30"/>
          <w:szCs w:val="30"/>
        </w:rPr>
        <w:t>件，证券纠纷案件</w:t>
      </w:r>
      <w:r w:rsidR="00931E64" w:rsidRPr="005563D9">
        <w:rPr>
          <w:rFonts w:ascii="Times New Roman" w:eastAsia="仿宋_GB2312" w:hAnsi="Times New Roman"/>
          <w:sz w:val="30"/>
          <w:szCs w:val="30"/>
        </w:rPr>
        <w:t>2413</w:t>
      </w:r>
      <w:r w:rsidR="00931E64" w:rsidRPr="005563D9">
        <w:rPr>
          <w:rFonts w:ascii="Times New Roman" w:eastAsia="仿宋_GB2312" w:hint="eastAsia"/>
          <w:sz w:val="30"/>
          <w:szCs w:val="30"/>
        </w:rPr>
        <w:t>件，促进资本市场的有序发展和证券交易的顺利进行。审结企业破产案件</w:t>
      </w:r>
      <w:r w:rsidR="00931E64" w:rsidRPr="005563D9">
        <w:rPr>
          <w:rFonts w:ascii="Times New Roman" w:eastAsia="仿宋_GB2312" w:hAnsi="Times New Roman"/>
          <w:sz w:val="30"/>
          <w:szCs w:val="30"/>
        </w:rPr>
        <w:t>2059</w:t>
      </w:r>
      <w:r w:rsidR="00931E64" w:rsidRPr="005563D9">
        <w:rPr>
          <w:rFonts w:ascii="Times New Roman" w:eastAsia="仿宋_GB2312" w:hint="eastAsia"/>
          <w:sz w:val="30"/>
          <w:szCs w:val="30"/>
        </w:rPr>
        <w:t>件，正确适用破产清算程序，为产业升级、经济结构调整提供司法保障。</w:t>
      </w:r>
    </w:p>
    <w:p w:rsidR="00931E64" w:rsidRPr="005563D9" w:rsidRDefault="0040457A" w:rsidP="005563D9">
      <w:pPr>
        <w:spacing w:line="560" w:lineRule="exact"/>
        <w:ind w:firstLineChars="200" w:firstLine="602"/>
        <w:rPr>
          <w:rFonts w:ascii="Times New Roman" w:eastAsia="仿宋_GB2312" w:hAnsi="Times New Roman"/>
          <w:sz w:val="30"/>
          <w:szCs w:val="30"/>
        </w:rPr>
      </w:pPr>
      <w:r w:rsidRPr="005563D9">
        <w:rPr>
          <w:rFonts w:ascii="Times New Roman" w:eastAsia="仿宋_GB2312" w:hAnsi="Times New Roman" w:hint="eastAsia"/>
          <w:b/>
          <w:sz w:val="30"/>
          <w:szCs w:val="30"/>
        </w:rPr>
        <w:t>——</w:t>
      </w:r>
      <w:r w:rsidRPr="005563D9">
        <w:rPr>
          <w:rFonts w:ascii="Times New Roman" w:eastAsia="仿宋_GB2312" w:hint="eastAsia"/>
          <w:b/>
          <w:sz w:val="30"/>
          <w:szCs w:val="30"/>
        </w:rPr>
        <w:t>依法审理知识产权案件，为建设创新型国家提供保障。</w:t>
      </w:r>
      <w:r w:rsidRPr="005563D9">
        <w:rPr>
          <w:rFonts w:ascii="Times New Roman" w:eastAsia="仿宋_GB2312" w:hint="eastAsia"/>
          <w:sz w:val="30"/>
          <w:szCs w:val="30"/>
          <w:lang w:val="zh-CN"/>
        </w:rPr>
        <w:t>最高人民法院审结奇虎公司与腾讯公司不正当竞争和垄断两起案件，对促进市场资源优化配置、规范互联网领域竞争秩序具有里程碑意义。审结知识产权民事一审案件</w:t>
      </w:r>
      <w:r w:rsidRPr="005563D9">
        <w:rPr>
          <w:rFonts w:ascii="Times New Roman" w:eastAsia="仿宋_GB2312" w:hAnsi="Times New Roman" w:hint="eastAsia"/>
          <w:sz w:val="30"/>
          <w:szCs w:val="30"/>
          <w:lang w:val="zh-CN"/>
        </w:rPr>
        <w:t>94501</w:t>
      </w:r>
      <w:r w:rsidRPr="005563D9">
        <w:rPr>
          <w:rFonts w:ascii="Times New Roman" w:eastAsia="仿宋_GB2312" w:hint="eastAsia"/>
          <w:sz w:val="30"/>
          <w:szCs w:val="30"/>
          <w:lang w:val="zh-CN"/>
        </w:rPr>
        <w:t>件，切实发挥民事审判在保护知识产权中的主渠道作用。</w:t>
      </w:r>
      <w:r w:rsidRPr="005563D9">
        <w:rPr>
          <w:rFonts w:ascii="Times New Roman" w:eastAsia="仿宋_GB2312" w:hint="eastAsia"/>
          <w:sz w:val="30"/>
          <w:szCs w:val="30"/>
        </w:rPr>
        <w:t>审结涉知识产权侵权的刑事一审案件</w:t>
      </w:r>
      <w:r w:rsidRPr="005563D9">
        <w:rPr>
          <w:rFonts w:ascii="Times New Roman" w:eastAsia="仿宋_GB2312" w:hAnsi="Times New Roman"/>
          <w:sz w:val="30"/>
          <w:szCs w:val="30"/>
        </w:rPr>
        <w:t>10803</w:t>
      </w:r>
      <w:r w:rsidRPr="005563D9">
        <w:rPr>
          <w:rFonts w:ascii="Times New Roman" w:eastAsia="仿宋_GB2312" w:hint="eastAsia"/>
          <w:sz w:val="30"/>
          <w:szCs w:val="30"/>
        </w:rPr>
        <w:t>件，判决发生法律效力</w:t>
      </w:r>
      <w:r w:rsidRPr="005563D9">
        <w:rPr>
          <w:rFonts w:ascii="Times New Roman" w:eastAsia="仿宋_GB2312" w:hAnsi="Times New Roman"/>
          <w:sz w:val="30"/>
          <w:szCs w:val="30"/>
        </w:rPr>
        <w:t>13904</w:t>
      </w:r>
      <w:r w:rsidRPr="005563D9">
        <w:rPr>
          <w:rFonts w:ascii="Times New Roman" w:eastAsia="仿宋_GB2312" w:hint="eastAsia"/>
          <w:sz w:val="30"/>
          <w:szCs w:val="30"/>
        </w:rPr>
        <w:t>人，</w:t>
      </w:r>
      <w:r w:rsidRPr="005563D9">
        <w:rPr>
          <w:rFonts w:ascii="Times New Roman" w:eastAsia="仿宋_GB2312" w:hint="eastAsia"/>
          <w:sz w:val="30"/>
          <w:szCs w:val="30"/>
          <w:lang w:val="zh-CN"/>
        </w:rPr>
        <w:t>有效</w:t>
      </w:r>
      <w:r w:rsidRPr="005563D9">
        <w:rPr>
          <w:rFonts w:ascii="Times New Roman" w:eastAsia="仿宋_GB2312"/>
          <w:sz w:val="30"/>
          <w:szCs w:val="30"/>
          <w:lang w:val="zh-CN"/>
        </w:rPr>
        <w:t>惩治和</w:t>
      </w:r>
      <w:r w:rsidRPr="005563D9">
        <w:rPr>
          <w:rFonts w:ascii="Times New Roman" w:eastAsia="仿宋_GB2312" w:hint="eastAsia"/>
          <w:sz w:val="30"/>
          <w:szCs w:val="30"/>
          <w:lang w:val="zh-CN"/>
        </w:rPr>
        <w:t>震慑</w:t>
      </w:r>
      <w:r w:rsidRPr="005563D9">
        <w:rPr>
          <w:rFonts w:ascii="Times New Roman" w:eastAsia="仿宋_GB2312"/>
          <w:sz w:val="30"/>
          <w:szCs w:val="30"/>
          <w:lang w:val="zh-CN"/>
        </w:rPr>
        <w:t>侵犯知识产权犯罪</w:t>
      </w:r>
      <w:r w:rsidRPr="005563D9">
        <w:rPr>
          <w:rFonts w:ascii="Times New Roman" w:eastAsia="仿宋_GB2312" w:hint="eastAsia"/>
          <w:sz w:val="30"/>
          <w:szCs w:val="30"/>
          <w:lang w:val="zh-CN"/>
        </w:rPr>
        <w:t>行为。</w:t>
      </w:r>
      <w:r w:rsidRPr="005563D9">
        <w:rPr>
          <w:rFonts w:ascii="Times New Roman" w:eastAsia="仿宋_GB2312" w:hint="eastAsia"/>
          <w:sz w:val="30"/>
          <w:szCs w:val="30"/>
        </w:rPr>
        <w:t>审结知识产权行政一审案件</w:t>
      </w:r>
      <w:r w:rsidRPr="005563D9">
        <w:rPr>
          <w:rFonts w:ascii="Times New Roman" w:eastAsia="仿宋_GB2312" w:hAnsi="Times New Roman"/>
          <w:sz w:val="30"/>
          <w:szCs w:val="30"/>
        </w:rPr>
        <w:t>4887</w:t>
      </w:r>
      <w:r w:rsidRPr="005563D9">
        <w:rPr>
          <w:rFonts w:ascii="Times New Roman" w:eastAsia="仿宋_GB2312" w:hint="eastAsia"/>
          <w:sz w:val="30"/>
          <w:szCs w:val="30"/>
        </w:rPr>
        <w:t>件，规范知识产权行政行为，保障行政相对人合法权益。</w:t>
      </w:r>
    </w:p>
    <w:p w:rsidR="00E65794" w:rsidRPr="005563D9" w:rsidRDefault="00E65794" w:rsidP="005563D9">
      <w:pPr>
        <w:spacing w:line="560" w:lineRule="exact"/>
        <w:ind w:firstLine="600"/>
        <w:rPr>
          <w:rFonts w:ascii="Times New Roman" w:eastAsia="仿宋_GB2312" w:hAnsi="Times New Roman"/>
          <w:sz w:val="30"/>
          <w:szCs w:val="30"/>
        </w:rPr>
      </w:pPr>
      <w:r w:rsidRPr="005563D9">
        <w:rPr>
          <w:rFonts w:ascii="Times New Roman" w:eastAsia="仿宋_GB2312" w:hAnsi="Times New Roman" w:hint="eastAsia"/>
          <w:b/>
          <w:sz w:val="30"/>
          <w:szCs w:val="30"/>
        </w:rPr>
        <w:t>——</w:t>
      </w:r>
      <w:r w:rsidRPr="005563D9">
        <w:rPr>
          <w:rFonts w:ascii="Times New Roman" w:eastAsia="仿宋_GB2312" w:hint="eastAsia"/>
          <w:b/>
          <w:sz w:val="30"/>
          <w:szCs w:val="30"/>
        </w:rPr>
        <w:t>依法审理涉外、涉港澳台以及海事海商案件，不断优化涉外商事海事司法环境，推动海峡两岸经济合作和港澳经济繁荣。</w:t>
      </w:r>
      <w:r w:rsidR="001B6405">
        <w:rPr>
          <w:rFonts w:ascii="Times New Roman" w:eastAsia="仿宋_GB2312" w:hint="eastAsia"/>
          <w:sz w:val="30"/>
          <w:szCs w:val="30"/>
        </w:rPr>
        <w:t>审结</w:t>
      </w:r>
      <w:r w:rsidRPr="005563D9">
        <w:rPr>
          <w:rFonts w:ascii="Times New Roman" w:eastAsia="仿宋_GB2312" w:hint="eastAsia"/>
          <w:sz w:val="30"/>
          <w:szCs w:val="30"/>
        </w:rPr>
        <w:t>涉外民商事案件</w:t>
      </w:r>
      <w:r w:rsidRPr="005563D9">
        <w:rPr>
          <w:rFonts w:ascii="Times New Roman" w:eastAsia="仿宋_GB2312" w:hAnsi="Times New Roman"/>
          <w:sz w:val="30"/>
          <w:szCs w:val="30"/>
        </w:rPr>
        <w:t>15780</w:t>
      </w:r>
      <w:r w:rsidRPr="005563D9">
        <w:rPr>
          <w:rFonts w:ascii="Times New Roman" w:eastAsia="仿宋_GB2312" w:hint="eastAsia"/>
          <w:sz w:val="30"/>
          <w:szCs w:val="30"/>
        </w:rPr>
        <w:t>件，平等保护</w:t>
      </w:r>
      <w:r w:rsidR="001B6405">
        <w:rPr>
          <w:rFonts w:ascii="Times New Roman" w:eastAsia="仿宋_GB2312" w:hint="eastAsia"/>
          <w:sz w:val="30"/>
          <w:szCs w:val="30"/>
        </w:rPr>
        <w:t>中外当事人合法权益，为开放型经济新体制提供良好司法环境。审结</w:t>
      </w:r>
      <w:r w:rsidRPr="005563D9">
        <w:rPr>
          <w:rFonts w:ascii="Times New Roman" w:eastAsia="仿宋_GB2312" w:hint="eastAsia"/>
          <w:sz w:val="30"/>
          <w:szCs w:val="30"/>
        </w:rPr>
        <w:t>海事海商案件</w:t>
      </w:r>
      <w:r w:rsidRPr="005563D9">
        <w:rPr>
          <w:rFonts w:ascii="Times New Roman" w:eastAsia="仿宋_GB2312" w:hAnsi="Times New Roman"/>
          <w:sz w:val="30"/>
          <w:szCs w:val="30"/>
        </w:rPr>
        <w:t>11678</w:t>
      </w:r>
      <w:r w:rsidRPr="005563D9">
        <w:rPr>
          <w:rFonts w:ascii="Times New Roman" w:eastAsia="仿宋_GB2312" w:hint="eastAsia"/>
          <w:sz w:val="30"/>
          <w:szCs w:val="30"/>
        </w:rPr>
        <w:t>件，有效维护航运贸易秩序，大力促进海洋经济发展。审结涉港澳台民商事案件</w:t>
      </w:r>
      <w:r w:rsidRPr="005563D9">
        <w:rPr>
          <w:rFonts w:ascii="Times New Roman" w:eastAsia="仿宋_GB2312" w:hAnsi="Times New Roman" w:hint="eastAsia"/>
          <w:sz w:val="30"/>
          <w:szCs w:val="30"/>
        </w:rPr>
        <w:t>13999</w:t>
      </w:r>
      <w:r w:rsidRPr="005563D9">
        <w:rPr>
          <w:rFonts w:ascii="Times New Roman" w:eastAsia="仿宋_GB2312" w:hint="eastAsia"/>
          <w:sz w:val="30"/>
          <w:szCs w:val="30"/>
        </w:rPr>
        <w:t>件，认可港澳台地区民事判决、裁定、调解书</w:t>
      </w:r>
      <w:r w:rsidRPr="005563D9">
        <w:rPr>
          <w:rFonts w:ascii="Times New Roman" w:eastAsia="仿宋_GB2312" w:hAnsi="Times New Roman" w:hint="eastAsia"/>
          <w:sz w:val="30"/>
          <w:szCs w:val="30"/>
        </w:rPr>
        <w:t>333</w:t>
      </w:r>
      <w:r w:rsidRPr="005563D9">
        <w:rPr>
          <w:rFonts w:ascii="Times New Roman" w:eastAsia="仿宋_GB2312" w:hint="eastAsia"/>
          <w:sz w:val="30"/>
          <w:szCs w:val="30"/>
        </w:rPr>
        <w:t>件，为推动海峡两岸经贸合作，促进港澳经济繁荣发展提供保障。</w:t>
      </w:r>
    </w:p>
    <w:p w:rsidR="00E65794" w:rsidRPr="005563D9" w:rsidRDefault="00E65794" w:rsidP="005563D9">
      <w:pPr>
        <w:spacing w:line="560" w:lineRule="exact"/>
        <w:ind w:firstLine="720"/>
        <w:rPr>
          <w:rFonts w:ascii="Times New Roman" w:eastAsia="仿宋_GB2312" w:hAnsi="Times New Roman"/>
          <w:sz w:val="30"/>
          <w:szCs w:val="30"/>
        </w:rPr>
      </w:pPr>
      <w:r w:rsidRPr="005563D9">
        <w:rPr>
          <w:rFonts w:ascii="Times New Roman" w:eastAsia="仿宋_GB2312" w:hAnsi="Times New Roman" w:hint="eastAsia"/>
          <w:b/>
          <w:sz w:val="30"/>
          <w:szCs w:val="30"/>
        </w:rPr>
        <w:lastRenderedPageBreak/>
        <w:t>——</w:t>
      </w:r>
      <w:r w:rsidRPr="005563D9">
        <w:rPr>
          <w:rFonts w:ascii="Times New Roman" w:eastAsia="仿宋_GB2312" w:hint="eastAsia"/>
          <w:b/>
          <w:sz w:val="30"/>
          <w:szCs w:val="30"/>
        </w:rPr>
        <w:t>依法审理环境资源案件，推动生态环境司法治理和生态文明建设。</w:t>
      </w:r>
      <w:r w:rsidRPr="005563D9">
        <w:rPr>
          <w:rFonts w:ascii="Times New Roman" w:eastAsia="仿宋_GB2312" w:hint="eastAsia"/>
          <w:sz w:val="30"/>
          <w:szCs w:val="30"/>
        </w:rPr>
        <w:t>审结环境资源合同纠纷一审案件</w:t>
      </w:r>
      <w:r w:rsidRPr="005563D9">
        <w:rPr>
          <w:rFonts w:ascii="Times New Roman" w:eastAsia="仿宋_GB2312" w:hAnsi="Times New Roman" w:hint="eastAsia"/>
          <w:sz w:val="30"/>
          <w:szCs w:val="30"/>
        </w:rPr>
        <w:t>72822</w:t>
      </w:r>
      <w:r w:rsidRPr="005563D9">
        <w:rPr>
          <w:rFonts w:ascii="Times New Roman" w:eastAsia="仿宋_GB2312" w:hint="eastAsia"/>
          <w:sz w:val="30"/>
          <w:szCs w:val="30"/>
        </w:rPr>
        <w:t>件，高度重视涉民生资源合同纠纷案件的审理，依法保障人民群众的合法权益。审结环境资源权属、侵权纠纷一审案件</w:t>
      </w:r>
      <w:r w:rsidRPr="005563D9">
        <w:rPr>
          <w:rFonts w:ascii="Times New Roman" w:eastAsia="仿宋_GB2312" w:hAnsi="Times New Roman" w:hint="eastAsia"/>
          <w:sz w:val="30"/>
          <w:szCs w:val="30"/>
        </w:rPr>
        <w:t>3331</w:t>
      </w:r>
      <w:r w:rsidRPr="005563D9">
        <w:rPr>
          <w:rFonts w:ascii="Times New Roman" w:eastAsia="仿宋_GB2312" w:hint="eastAsia"/>
          <w:sz w:val="30"/>
          <w:szCs w:val="30"/>
        </w:rPr>
        <w:t>件，保障资源使用权人的合法权益，惩治侵权行为，保护生态环境，促进自然资源的合理开发利用。</w:t>
      </w:r>
    </w:p>
    <w:p w:rsidR="005B7173" w:rsidRPr="005563D9" w:rsidRDefault="00D7562B" w:rsidP="001B6405">
      <w:pPr>
        <w:spacing w:line="560" w:lineRule="exact"/>
        <w:ind w:firstLineChars="200" w:firstLine="420"/>
        <w:rPr>
          <w:rFonts w:ascii="Times New Roman" w:eastAsia="黑体" w:hAnsi="Times New Roman"/>
          <w:bCs/>
          <w:noProof/>
          <w:sz w:val="30"/>
          <w:szCs w:val="30"/>
        </w:rPr>
      </w:pPr>
      <w:hyperlink w:anchor="_Toc351020947" w:history="1">
        <w:r w:rsidR="005B7173" w:rsidRPr="005563D9">
          <w:rPr>
            <w:rFonts w:ascii="Times New Roman" w:eastAsia="黑体" w:hAnsi="Times New Roman" w:hint="eastAsia"/>
            <w:bCs/>
            <w:noProof/>
            <w:sz w:val="30"/>
            <w:szCs w:val="30"/>
          </w:rPr>
          <w:t>三、加强行政审判工作，维护人民群众合法权益，促进行政机关依法行政</w:t>
        </w:r>
      </w:hyperlink>
    </w:p>
    <w:p w:rsidR="007D4B07" w:rsidRPr="005563D9" w:rsidRDefault="007D4B07" w:rsidP="005563D9">
      <w:pPr>
        <w:spacing w:line="560" w:lineRule="exact"/>
        <w:ind w:firstLineChars="200" w:firstLine="600"/>
        <w:rPr>
          <w:rFonts w:ascii="Times New Roman" w:eastAsia="仿宋_GB2312" w:hAnsi="Times New Roman"/>
          <w:sz w:val="30"/>
          <w:szCs w:val="30"/>
        </w:rPr>
      </w:pPr>
      <w:r w:rsidRPr="005563D9">
        <w:rPr>
          <w:rFonts w:ascii="Times New Roman" w:eastAsia="仿宋_GB2312" w:hAnsi="Times New Roman" w:hint="eastAsia"/>
          <w:sz w:val="30"/>
          <w:szCs w:val="30"/>
        </w:rPr>
        <w:t>2014</w:t>
      </w:r>
      <w:r w:rsidRPr="005563D9">
        <w:rPr>
          <w:rFonts w:ascii="Times New Roman" w:eastAsia="仿宋_GB2312" w:hint="eastAsia"/>
          <w:sz w:val="30"/>
          <w:szCs w:val="30"/>
        </w:rPr>
        <w:t>年，各级人民法院共新收一审、二审和再审行政案件</w:t>
      </w:r>
      <w:r w:rsidRPr="005563D9">
        <w:rPr>
          <w:rFonts w:ascii="Times New Roman" w:eastAsia="仿宋_GB2312" w:hAnsi="Times New Roman"/>
          <w:sz w:val="30"/>
          <w:szCs w:val="30"/>
        </w:rPr>
        <w:t>193240</w:t>
      </w:r>
      <w:r w:rsidRPr="005563D9">
        <w:rPr>
          <w:rFonts w:ascii="Times New Roman" w:eastAsia="仿宋_GB2312" w:hint="eastAsia"/>
          <w:sz w:val="30"/>
          <w:szCs w:val="30"/>
        </w:rPr>
        <w:t>件，审结</w:t>
      </w:r>
      <w:r w:rsidRPr="005563D9">
        <w:rPr>
          <w:rFonts w:ascii="Times New Roman" w:eastAsia="仿宋_GB2312" w:hAnsi="Times New Roman"/>
          <w:sz w:val="30"/>
          <w:szCs w:val="30"/>
        </w:rPr>
        <w:t>180163</w:t>
      </w:r>
      <w:r w:rsidRPr="005563D9">
        <w:rPr>
          <w:rFonts w:ascii="Times New Roman" w:eastAsia="仿宋_GB2312" w:hint="eastAsia"/>
          <w:sz w:val="30"/>
          <w:szCs w:val="30"/>
        </w:rPr>
        <w:t>件，同比分别上升</w:t>
      </w:r>
      <w:r w:rsidRPr="005563D9">
        <w:rPr>
          <w:rFonts w:ascii="Times New Roman" w:eastAsia="仿宋_GB2312" w:hAnsi="Times New Roman" w:hint="eastAsia"/>
          <w:sz w:val="30"/>
          <w:szCs w:val="30"/>
        </w:rPr>
        <w:t>20.98</w:t>
      </w:r>
      <w:r w:rsidRPr="005563D9">
        <w:rPr>
          <w:rFonts w:ascii="Times New Roman" w:eastAsia="仿宋_GB2312" w:hint="eastAsia"/>
          <w:sz w:val="30"/>
          <w:szCs w:val="30"/>
        </w:rPr>
        <w:t>％和</w:t>
      </w:r>
      <w:r w:rsidRPr="005563D9">
        <w:rPr>
          <w:rFonts w:ascii="Times New Roman" w:eastAsia="仿宋_GB2312" w:hAnsi="Times New Roman" w:hint="eastAsia"/>
          <w:sz w:val="30"/>
          <w:szCs w:val="30"/>
        </w:rPr>
        <w:t>15.09</w:t>
      </w:r>
      <w:r w:rsidRPr="005563D9">
        <w:rPr>
          <w:rFonts w:ascii="Times New Roman" w:eastAsia="仿宋_GB2312" w:hint="eastAsia"/>
          <w:sz w:val="30"/>
          <w:szCs w:val="30"/>
        </w:rPr>
        <w:t>％。其中，新收一审行政案件</w:t>
      </w:r>
      <w:r w:rsidRPr="005563D9">
        <w:rPr>
          <w:rFonts w:ascii="Times New Roman" w:eastAsia="仿宋_GB2312" w:hAnsi="Times New Roman"/>
          <w:sz w:val="30"/>
          <w:szCs w:val="30"/>
        </w:rPr>
        <w:t>141880</w:t>
      </w:r>
      <w:r w:rsidRPr="005563D9">
        <w:rPr>
          <w:rFonts w:ascii="Times New Roman" w:eastAsia="仿宋_GB2312" w:hint="eastAsia"/>
          <w:sz w:val="30"/>
          <w:szCs w:val="30"/>
        </w:rPr>
        <w:t>件，审结</w:t>
      </w:r>
      <w:r w:rsidRPr="005563D9">
        <w:rPr>
          <w:rFonts w:ascii="Times New Roman" w:eastAsia="仿宋_GB2312" w:hAnsi="Times New Roman"/>
          <w:sz w:val="30"/>
          <w:szCs w:val="30"/>
        </w:rPr>
        <w:t>130964</w:t>
      </w:r>
      <w:r w:rsidRPr="005563D9">
        <w:rPr>
          <w:rFonts w:ascii="Times New Roman" w:eastAsia="仿宋_GB2312" w:hint="eastAsia"/>
          <w:sz w:val="30"/>
          <w:szCs w:val="30"/>
        </w:rPr>
        <w:t>件，同比分别上升</w:t>
      </w:r>
      <w:r w:rsidRPr="005563D9">
        <w:rPr>
          <w:rFonts w:ascii="Times New Roman" w:eastAsia="仿宋_GB2312" w:hAnsi="Times New Roman"/>
          <w:sz w:val="30"/>
          <w:szCs w:val="30"/>
        </w:rPr>
        <w:t>15.17</w:t>
      </w:r>
      <w:r w:rsidRPr="005563D9">
        <w:rPr>
          <w:rFonts w:ascii="Times New Roman" w:eastAsia="仿宋_GB2312" w:hint="eastAsia"/>
          <w:sz w:val="30"/>
          <w:szCs w:val="30"/>
        </w:rPr>
        <w:t>％和</w:t>
      </w:r>
      <w:r w:rsidRPr="005563D9">
        <w:rPr>
          <w:rFonts w:ascii="Times New Roman" w:eastAsia="仿宋_GB2312" w:hAnsi="Times New Roman" w:hint="eastAsia"/>
          <w:sz w:val="30"/>
          <w:szCs w:val="30"/>
        </w:rPr>
        <w:t>8.53</w:t>
      </w:r>
      <w:r w:rsidRPr="005563D9">
        <w:rPr>
          <w:rFonts w:ascii="Times New Roman" w:eastAsia="仿宋_GB2312" w:hint="eastAsia"/>
          <w:sz w:val="30"/>
          <w:szCs w:val="30"/>
        </w:rPr>
        <w:t>％。</w:t>
      </w:r>
    </w:p>
    <w:p w:rsidR="007D4B07" w:rsidRPr="005563D9" w:rsidRDefault="007D4B07" w:rsidP="007D4B07">
      <w:pPr>
        <w:widowControl/>
        <w:jc w:val="center"/>
        <w:rPr>
          <w:rFonts w:ascii="Times New Roman" w:eastAsia="黑体" w:hAnsi="Times New Roman"/>
          <w:sz w:val="30"/>
          <w:szCs w:val="30"/>
        </w:rPr>
      </w:pPr>
      <w:r w:rsidRPr="005563D9">
        <w:rPr>
          <w:rFonts w:ascii="Times New Roman" w:eastAsia="黑体" w:hAnsi="Times New Roman"/>
          <w:sz w:val="30"/>
          <w:szCs w:val="30"/>
        </w:rPr>
        <w:t>201</w:t>
      </w:r>
      <w:r w:rsidRPr="005563D9">
        <w:rPr>
          <w:rFonts w:ascii="Times New Roman" w:eastAsia="黑体" w:hAnsi="Times New Roman" w:hint="eastAsia"/>
          <w:sz w:val="30"/>
          <w:szCs w:val="30"/>
        </w:rPr>
        <w:t>4</w:t>
      </w:r>
      <w:r w:rsidRPr="005563D9">
        <w:rPr>
          <w:rFonts w:ascii="Times New Roman" w:eastAsia="黑体" w:hint="eastAsia"/>
          <w:sz w:val="30"/>
          <w:szCs w:val="30"/>
        </w:rPr>
        <w:t>年人民法院审结一审行政案件涉及行政管理领域情况</w:t>
      </w:r>
    </w:p>
    <w:p w:rsidR="007D4B07" w:rsidRPr="005563D9" w:rsidRDefault="007D4B07" w:rsidP="007D4B07">
      <w:pPr>
        <w:jc w:val="center"/>
        <w:rPr>
          <w:rFonts w:ascii="Times New Roman" w:eastAsia="仿宋_GB2312" w:hAnsi="Times New Roman"/>
          <w:b/>
          <w:bCs/>
          <w:noProof/>
          <w:sz w:val="30"/>
          <w:szCs w:val="30"/>
        </w:rPr>
      </w:pPr>
      <w:r w:rsidRPr="005563D9">
        <w:rPr>
          <w:rFonts w:ascii="Times New Roman" w:eastAsia="仿宋_GB2312" w:hAnsi="Times New Roman"/>
          <w:b/>
          <w:noProof/>
          <w:sz w:val="30"/>
          <w:szCs w:val="30"/>
        </w:rPr>
        <w:drawing>
          <wp:inline distT="0" distB="0" distL="0" distR="0">
            <wp:extent cx="4624070" cy="3143250"/>
            <wp:effectExtent l="19050" t="0" r="508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624070" cy="3143250"/>
                    </a:xfrm>
                    <a:prstGeom prst="rect">
                      <a:avLst/>
                    </a:prstGeom>
                    <a:noFill/>
                  </pic:spPr>
                </pic:pic>
              </a:graphicData>
            </a:graphic>
          </wp:inline>
        </w:drawing>
      </w:r>
    </w:p>
    <w:p w:rsidR="005B7173" w:rsidRPr="005563D9" w:rsidRDefault="00D7562B" w:rsidP="001B6405">
      <w:pPr>
        <w:spacing w:line="560" w:lineRule="exact"/>
        <w:ind w:firstLineChars="200" w:firstLine="420"/>
        <w:rPr>
          <w:rFonts w:ascii="Times New Roman" w:eastAsia="黑体" w:hAnsi="Times New Roman"/>
          <w:bCs/>
          <w:noProof/>
          <w:sz w:val="30"/>
          <w:szCs w:val="30"/>
        </w:rPr>
      </w:pPr>
      <w:hyperlink w:anchor="_Toc351020948" w:history="1">
        <w:r w:rsidR="005B7173" w:rsidRPr="005563D9">
          <w:rPr>
            <w:rFonts w:ascii="Times New Roman" w:eastAsia="黑体" w:hAnsi="Times New Roman" w:hint="eastAsia"/>
            <w:bCs/>
            <w:noProof/>
            <w:sz w:val="30"/>
            <w:szCs w:val="30"/>
          </w:rPr>
          <w:t>四、加强国家赔偿工作，维护赔偿请求人合法权益，促进国家机关依法行使职权</w:t>
        </w:r>
      </w:hyperlink>
    </w:p>
    <w:p w:rsidR="007D4B07" w:rsidRDefault="007D4B07" w:rsidP="007D4B07">
      <w:pPr>
        <w:spacing w:line="560" w:lineRule="exact"/>
        <w:ind w:firstLineChars="200" w:firstLine="600"/>
        <w:rPr>
          <w:rFonts w:ascii="Times New Roman" w:eastAsia="仿宋_GB2312" w:hint="eastAsia"/>
          <w:sz w:val="30"/>
          <w:szCs w:val="30"/>
        </w:rPr>
      </w:pPr>
      <w:r w:rsidRPr="005563D9">
        <w:rPr>
          <w:rFonts w:ascii="Times New Roman" w:eastAsia="仿宋_GB2312" w:hAnsi="Times New Roman" w:hint="eastAsia"/>
          <w:sz w:val="30"/>
          <w:szCs w:val="30"/>
        </w:rPr>
        <w:lastRenderedPageBreak/>
        <w:t>2014</w:t>
      </w:r>
      <w:r w:rsidRPr="005563D9">
        <w:rPr>
          <w:rFonts w:ascii="Times New Roman" w:eastAsia="仿宋_GB2312" w:hint="eastAsia"/>
          <w:sz w:val="30"/>
          <w:szCs w:val="30"/>
        </w:rPr>
        <w:t>年，各级人民法院共新收行政赔偿一审案件</w:t>
      </w:r>
      <w:r w:rsidRPr="005563D9">
        <w:rPr>
          <w:rFonts w:ascii="Times New Roman" w:eastAsia="仿宋_GB2312" w:hAnsi="Times New Roman"/>
          <w:sz w:val="30"/>
          <w:szCs w:val="30"/>
        </w:rPr>
        <w:t>8050</w:t>
      </w:r>
      <w:r w:rsidRPr="005563D9">
        <w:rPr>
          <w:rFonts w:ascii="Times New Roman" w:eastAsia="仿宋_GB2312" w:hint="eastAsia"/>
          <w:sz w:val="30"/>
          <w:szCs w:val="30"/>
        </w:rPr>
        <w:t>件，审结</w:t>
      </w:r>
      <w:r w:rsidRPr="005563D9">
        <w:rPr>
          <w:rFonts w:ascii="Times New Roman" w:eastAsia="仿宋_GB2312" w:hAnsi="Times New Roman"/>
          <w:sz w:val="30"/>
          <w:szCs w:val="30"/>
        </w:rPr>
        <w:t>7881</w:t>
      </w:r>
      <w:r w:rsidRPr="005563D9">
        <w:rPr>
          <w:rFonts w:ascii="Times New Roman" w:eastAsia="仿宋_GB2312" w:hint="eastAsia"/>
          <w:sz w:val="30"/>
          <w:szCs w:val="30"/>
        </w:rPr>
        <w:t>件，同比分别上升</w:t>
      </w:r>
      <w:r w:rsidRPr="005563D9">
        <w:rPr>
          <w:rFonts w:ascii="Times New Roman" w:eastAsia="仿宋_GB2312" w:hAnsi="Times New Roman"/>
          <w:sz w:val="30"/>
          <w:szCs w:val="30"/>
        </w:rPr>
        <w:t>8.58%</w:t>
      </w:r>
      <w:r w:rsidRPr="005563D9">
        <w:rPr>
          <w:rFonts w:ascii="Times New Roman" w:eastAsia="仿宋_GB2312" w:hint="eastAsia"/>
          <w:sz w:val="30"/>
          <w:szCs w:val="30"/>
        </w:rPr>
        <w:t>和</w:t>
      </w:r>
      <w:r w:rsidRPr="005563D9">
        <w:rPr>
          <w:rFonts w:ascii="Times New Roman" w:eastAsia="仿宋_GB2312" w:hAnsi="Times New Roman"/>
          <w:sz w:val="30"/>
          <w:szCs w:val="30"/>
        </w:rPr>
        <w:t>8.55%</w:t>
      </w:r>
      <w:r w:rsidRPr="005563D9">
        <w:rPr>
          <w:rFonts w:ascii="Times New Roman" w:eastAsia="仿宋_GB2312" w:hint="eastAsia"/>
          <w:sz w:val="30"/>
          <w:szCs w:val="30"/>
        </w:rPr>
        <w:t>。新收司法赔偿案件</w:t>
      </w:r>
      <w:r w:rsidRPr="005563D9">
        <w:rPr>
          <w:rFonts w:ascii="Times New Roman" w:eastAsia="仿宋_GB2312" w:hAnsi="Times New Roman"/>
          <w:sz w:val="30"/>
          <w:szCs w:val="30"/>
        </w:rPr>
        <w:t>2831</w:t>
      </w:r>
      <w:r w:rsidRPr="005563D9">
        <w:rPr>
          <w:rFonts w:ascii="Times New Roman" w:eastAsia="仿宋_GB2312" w:hint="eastAsia"/>
          <w:sz w:val="30"/>
          <w:szCs w:val="30"/>
        </w:rPr>
        <w:t>件，审结</w:t>
      </w:r>
      <w:r w:rsidRPr="005563D9">
        <w:rPr>
          <w:rFonts w:ascii="Times New Roman" w:eastAsia="仿宋_GB2312" w:hAnsi="Times New Roman"/>
          <w:sz w:val="30"/>
          <w:szCs w:val="30"/>
        </w:rPr>
        <w:t>2708</w:t>
      </w:r>
      <w:r w:rsidRPr="005563D9">
        <w:rPr>
          <w:rFonts w:ascii="Times New Roman" w:eastAsia="仿宋_GB2312" w:hint="eastAsia"/>
          <w:sz w:val="30"/>
          <w:szCs w:val="30"/>
        </w:rPr>
        <w:t>件，同比分别上升</w:t>
      </w:r>
      <w:r w:rsidRPr="005563D9">
        <w:rPr>
          <w:rFonts w:ascii="Times New Roman" w:eastAsia="仿宋_GB2312" w:hAnsi="Times New Roman"/>
          <w:sz w:val="30"/>
          <w:szCs w:val="30"/>
        </w:rPr>
        <w:t>38.1</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和</w:t>
      </w:r>
      <w:r w:rsidRPr="005563D9">
        <w:rPr>
          <w:rFonts w:ascii="Times New Roman" w:eastAsia="仿宋_GB2312" w:hAnsi="Times New Roman"/>
          <w:sz w:val="30"/>
          <w:szCs w:val="30"/>
        </w:rPr>
        <w:t>32.42</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。其中，呼格吉勒图、徐辉等刑事冤错案件的受害人依法获得赔偿，体现了对人权的尊重和保障。</w:t>
      </w:r>
    </w:p>
    <w:p w:rsidR="001B6405" w:rsidRPr="005563D9" w:rsidRDefault="001B6405" w:rsidP="007D4B07">
      <w:pPr>
        <w:spacing w:line="560" w:lineRule="exact"/>
        <w:ind w:firstLineChars="200" w:firstLine="600"/>
        <w:rPr>
          <w:rFonts w:ascii="Times New Roman" w:eastAsia="仿宋_GB2312" w:hAnsi="Times New Roman"/>
          <w:sz w:val="30"/>
          <w:szCs w:val="30"/>
        </w:rPr>
      </w:pPr>
    </w:p>
    <w:p w:rsidR="007D4B07" w:rsidRPr="005563D9" w:rsidRDefault="007D4B07" w:rsidP="007D4B07">
      <w:pPr>
        <w:widowControl/>
        <w:jc w:val="center"/>
        <w:rPr>
          <w:rFonts w:ascii="Times New Roman" w:eastAsia="黑体" w:hAnsi="Times New Roman"/>
          <w:sz w:val="30"/>
          <w:szCs w:val="30"/>
        </w:rPr>
      </w:pPr>
      <w:r w:rsidRPr="005563D9">
        <w:rPr>
          <w:rFonts w:ascii="Times New Roman" w:eastAsia="黑体" w:hAnsi="Times New Roman" w:hint="eastAsia"/>
          <w:sz w:val="30"/>
          <w:szCs w:val="30"/>
        </w:rPr>
        <w:t>2010~2014</w:t>
      </w:r>
      <w:r w:rsidRPr="005563D9">
        <w:rPr>
          <w:rFonts w:ascii="Times New Roman" w:eastAsia="黑体" w:hint="eastAsia"/>
          <w:sz w:val="30"/>
          <w:szCs w:val="30"/>
        </w:rPr>
        <w:t>年人民法院审结国家赔偿案件情况</w:t>
      </w:r>
    </w:p>
    <w:p w:rsidR="007D4B07" w:rsidRPr="005563D9" w:rsidRDefault="007D4B07" w:rsidP="007D4B07">
      <w:pPr>
        <w:spacing w:line="560" w:lineRule="exact"/>
        <w:ind w:firstLineChars="200" w:firstLine="602"/>
        <w:rPr>
          <w:rFonts w:ascii="Times New Roman" w:eastAsia="仿宋_GB2312" w:hAnsi="Times New Roman"/>
          <w:b/>
          <w:sz w:val="30"/>
          <w:szCs w:val="30"/>
        </w:rPr>
      </w:pPr>
      <w:r w:rsidRPr="005563D9">
        <w:rPr>
          <w:rFonts w:ascii="Times New Roman" w:eastAsia="仿宋_GB2312" w:hAnsi="Times New Roman" w:hint="eastAsia"/>
          <w:b/>
          <w:noProof/>
          <w:sz w:val="30"/>
          <w:szCs w:val="30"/>
        </w:rPr>
        <w:drawing>
          <wp:anchor distT="0" distB="0" distL="114300" distR="114300" simplePos="0" relativeHeight="251660288" behindDoc="1" locked="0" layoutInCell="1" allowOverlap="1">
            <wp:simplePos x="0" y="0"/>
            <wp:positionH relativeFrom="column">
              <wp:posOffset>353695</wp:posOffset>
            </wp:positionH>
            <wp:positionV relativeFrom="paragraph">
              <wp:posOffset>6350</wp:posOffset>
            </wp:positionV>
            <wp:extent cx="4694555" cy="3078480"/>
            <wp:effectExtent l="19050" t="0" r="0" b="0"/>
            <wp:wrapTight wrapText="bothSides">
              <wp:wrapPolygon edited="0">
                <wp:start x="-88" y="0"/>
                <wp:lineTo x="-88" y="21520"/>
                <wp:lineTo x="21562" y="21520"/>
                <wp:lineTo x="21562" y="0"/>
                <wp:lineTo x="-88" y="0"/>
              </wp:wrapPolygon>
            </wp:wrapTight>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694555" cy="3078480"/>
                    </a:xfrm>
                    <a:prstGeom prst="rect">
                      <a:avLst/>
                    </a:prstGeom>
                    <a:noFill/>
                  </pic:spPr>
                </pic:pic>
              </a:graphicData>
            </a:graphic>
          </wp:anchor>
        </w:drawing>
      </w:r>
    </w:p>
    <w:p w:rsidR="007D4B07" w:rsidRPr="005563D9" w:rsidRDefault="007D4B07" w:rsidP="007D4B07">
      <w:pPr>
        <w:spacing w:line="560" w:lineRule="exact"/>
        <w:ind w:firstLineChars="200" w:firstLine="602"/>
        <w:rPr>
          <w:rFonts w:ascii="Times New Roman" w:eastAsia="仿宋_GB2312" w:hAnsi="Times New Roman"/>
          <w:b/>
          <w:sz w:val="30"/>
          <w:szCs w:val="30"/>
        </w:rPr>
      </w:pPr>
    </w:p>
    <w:p w:rsidR="007D4B07" w:rsidRPr="005563D9" w:rsidRDefault="007D4B07" w:rsidP="007D4B07">
      <w:pPr>
        <w:spacing w:line="560" w:lineRule="exact"/>
        <w:ind w:firstLineChars="200" w:firstLine="602"/>
        <w:rPr>
          <w:rFonts w:ascii="Times New Roman" w:eastAsia="仿宋_GB2312" w:hAnsi="Times New Roman"/>
          <w:b/>
          <w:sz w:val="30"/>
          <w:szCs w:val="30"/>
        </w:rPr>
      </w:pPr>
    </w:p>
    <w:p w:rsidR="007D4B07" w:rsidRPr="005563D9" w:rsidRDefault="007D4B07" w:rsidP="007D4B07">
      <w:pPr>
        <w:spacing w:line="560" w:lineRule="exact"/>
        <w:ind w:firstLineChars="200" w:firstLine="600"/>
        <w:rPr>
          <w:rFonts w:ascii="Times New Roman" w:eastAsia="仿宋_GB2312" w:hAnsi="Times New Roman"/>
          <w:sz w:val="30"/>
          <w:szCs w:val="30"/>
        </w:rPr>
      </w:pPr>
    </w:p>
    <w:p w:rsidR="007D4B07" w:rsidRPr="005563D9" w:rsidRDefault="007D4B07" w:rsidP="007D4B07">
      <w:pPr>
        <w:spacing w:line="560" w:lineRule="exact"/>
        <w:ind w:firstLineChars="200" w:firstLine="600"/>
        <w:rPr>
          <w:rFonts w:ascii="Times New Roman" w:eastAsia="黑体" w:hAnsi="Times New Roman"/>
          <w:bCs/>
          <w:noProof/>
          <w:sz w:val="30"/>
          <w:szCs w:val="30"/>
        </w:rPr>
      </w:pPr>
    </w:p>
    <w:p w:rsidR="007D4B07" w:rsidRPr="005563D9" w:rsidRDefault="007D4B07" w:rsidP="007D4B07">
      <w:pPr>
        <w:pStyle w:val="1"/>
        <w:tabs>
          <w:tab w:val="right" w:leader="dot" w:pos="8296"/>
        </w:tabs>
        <w:spacing w:before="0" w:after="0" w:line="480" w:lineRule="exact"/>
        <w:rPr>
          <w:rFonts w:eastAsia="仿宋_GB2312"/>
          <w:b w:val="0"/>
          <w:bCs w:val="0"/>
          <w:noProof/>
          <w:sz w:val="30"/>
          <w:szCs w:val="30"/>
        </w:rPr>
      </w:pPr>
    </w:p>
    <w:p w:rsidR="007D4B07" w:rsidRPr="005563D9" w:rsidRDefault="007D4B07" w:rsidP="007D4B07">
      <w:pPr>
        <w:pStyle w:val="1"/>
        <w:tabs>
          <w:tab w:val="right" w:leader="dot" w:pos="8296"/>
        </w:tabs>
        <w:spacing w:before="0" w:after="0" w:line="480" w:lineRule="exact"/>
        <w:rPr>
          <w:rFonts w:eastAsia="仿宋_GB2312"/>
          <w:b w:val="0"/>
          <w:bCs w:val="0"/>
          <w:noProof/>
          <w:sz w:val="30"/>
          <w:szCs w:val="30"/>
        </w:rPr>
      </w:pPr>
    </w:p>
    <w:p w:rsidR="007D4B07" w:rsidRPr="005563D9" w:rsidRDefault="007D4B07" w:rsidP="007D4B07">
      <w:pPr>
        <w:pStyle w:val="1"/>
        <w:tabs>
          <w:tab w:val="right" w:leader="dot" w:pos="8296"/>
        </w:tabs>
        <w:spacing w:before="0" w:after="0" w:line="480" w:lineRule="exact"/>
        <w:rPr>
          <w:rFonts w:eastAsia="仿宋_GB2312"/>
          <w:b w:val="0"/>
          <w:bCs w:val="0"/>
          <w:noProof/>
          <w:sz w:val="30"/>
          <w:szCs w:val="30"/>
        </w:rPr>
      </w:pPr>
    </w:p>
    <w:p w:rsidR="007D4B07" w:rsidRPr="005563D9" w:rsidRDefault="007D4B07" w:rsidP="007D4B07">
      <w:pPr>
        <w:pStyle w:val="1"/>
        <w:tabs>
          <w:tab w:val="right" w:leader="dot" w:pos="8296"/>
        </w:tabs>
        <w:spacing w:before="0" w:after="0" w:line="480" w:lineRule="exact"/>
        <w:rPr>
          <w:rFonts w:eastAsia="仿宋_GB2312"/>
          <w:b w:val="0"/>
          <w:bCs w:val="0"/>
          <w:noProof/>
          <w:sz w:val="30"/>
          <w:szCs w:val="30"/>
        </w:rPr>
      </w:pPr>
    </w:p>
    <w:p w:rsidR="007D4B07" w:rsidRPr="005563D9" w:rsidRDefault="007D4B07" w:rsidP="007D4B07">
      <w:pPr>
        <w:pStyle w:val="1"/>
        <w:tabs>
          <w:tab w:val="right" w:leader="dot" w:pos="8296"/>
        </w:tabs>
        <w:spacing w:before="0" w:after="0" w:line="480" w:lineRule="exact"/>
        <w:rPr>
          <w:rFonts w:eastAsia="仿宋_GB2312"/>
          <w:b w:val="0"/>
          <w:bCs w:val="0"/>
          <w:noProof/>
          <w:sz w:val="30"/>
          <w:szCs w:val="30"/>
        </w:rPr>
      </w:pPr>
    </w:p>
    <w:p w:rsidR="005B7173" w:rsidRPr="005563D9" w:rsidRDefault="00D7562B" w:rsidP="001B6405">
      <w:pPr>
        <w:spacing w:line="560" w:lineRule="exact"/>
        <w:ind w:firstLineChars="200" w:firstLine="420"/>
        <w:rPr>
          <w:rFonts w:ascii="Times New Roman" w:eastAsia="黑体" w:hAnsi="Times New Roman"/>
          <w:bCs/>
          <w:noProof/>
          <w:sz w:val="30"/>
          <w:szCs w:val="30"/>
        </w:rPr>
      </w:pPr>
      <w:hyperlink w:anchor="_Toc351020949" w:history="1">
        <w:r w:rsidR="005B7173" w:rsidRPr="005563D9">
          <w:rPr>
            <w:rFonts w:ascii="Times New Roman" w:eastAsia="黑体" w:hAnsi="Times New Roman" w:hint="eastAsia"/>
            <w:bCs/>
            <w:noProof/>
            <w:sz w:val="30"/>
            <w:szCs w:val="30"/>
          </w:rPr>
          <w:t>五、强化执行工作，破解执行难题，维护当事人合法权益</w:t>
        </w:r>
      </w:hyperlink>
    </w:p>
    <w:p w:rsidR="00C81A06" w:rsidRDefault="007D4B07" w:rsidP="00C81A06">
      <w:pPr>
        <w:spacing w:line="560" w:lineRule="exact"/>
        <w:ind w:firstLineChars="200" w:firstLine="600"/>
        <w:rPr>
          <w:rFonts w:ascii="Times New Roman" w:eastAsia="仿宋_GB2312"/>
          <w:sz w:val="30"/>
          <w:szCs w:val="30"/>
        </w:rPr>
      </w:pPr>
      <w:r w:rsidRPr="005563D9">
        <w:rPr>
          <w:rFonts w:ascii="Times New Roman" w:eastAsia="仿宋_GB2312" w:hAnsi="Times New Roman" w:hint="eastAsia"/>
          <w:sz w:val="30"/>
          <w:szCs w:val="30"/>
        </w:rPr>
        <w:t>2014</w:t>
      </w:r>
      <w:r w:rsidRPr="005563D9">
        <w:rPr>
          <w:rFonts w:ascii="Times New Roman" w:eastAsia="仿宋_GB2312" w:hint="eastAsia"/>
          <w:sz w:val="30"/>
          <w:szCs w:val="30"/>
        </w:rPr>
        <w:t>年，各级人民法院共新收各类执行案件</w:t>
      </w:r>
      <w:r w:rsidRPr="005563D9">
        <w:rPr>
          <w:rFonts w:ascii="Times New Roman" w:eastAsia="仿宋_GB2312" w:hAnsi="Times New Roman"/>
          <w:sz w:val="30"/>
          <w:szCs w:val="30"/>
        </w:rPr>
        <w:t>3138509</w:t>
      </w:r>
      <w:r w:rsidRPr="005563D9">
        <w:rPr>
          <w:rFonts w:ascii="Times New Roman" w:eastAsia="仿宋_GB2312" w:hint="eastAsia"/>
          <w:sz w:val="30"/>
          <w:szCs w:val="30"/>
        </w:rPr>
        <w:t>件，执结</w:t>
      </w:r>
      <w:r w:rsidRPr="005563D9">
        <w:rPr>
          <w:rFonts w:ascii="Times New Roman" w:eastAsia="仿宋_GB2312" w:hAnsi="Times New Roman"/>
          <w:sz w:val="30"/>
          <w:szCs w:val="30"/>
        </w:rPr>
        <w:t>2906861</w:t>
      </w:r>
      <w:r w:rsidRPr="005563D9">
        <w:rPr>
          <w:rFonts w:ascii="Times New Roman" w:eastAsia="仿宋_GB2312" w:hint="eastAsia"/>
          <w:sz w:val="30"/>
          <w:szCs w:val="30"/>
        </w:rPr>
        <w:t>件，同比分别上升</w:t>
      </w:r>
      <w:r w:rsidRPr="005563D9">
        <w:rPr>
          <w:rFonts w:ascii="Times New Roman" w:eastAsia="仿宋_GB2312" w:hAnsi="Times New Roman"/>
          <w:sz w:val="30"/>
          <w:szCs w:val="30"/>
        </w:rPr>
        <w:t>10.75</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和上升</w:t>
      </w:r>
      <w:r w:rsidRPr="005563D9">
        <w:rPr>
          <w:rFonts w:ascii="Times New Roman" w:eastAsia="仿宋_GB2312" w:hAnsi="Times New Roman"/>
          <w:sz w:val="30"/>
          <w:szCs w:val="30"/>
        </w:rPr>
        <w:t>6.96</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，案件标的金额</w:t>
      </w:r>
      <w:r w:rsidRPr="005563D9">
        <w:rPr>
          <w:rFonts w:ascii="Times New Roman" w:eastAsia="仿宋_GB2312" w:hAnsi="Times New Roman"/>
          <w:sz w:val="30"/>
          <w:szCs w:val="30"/>
        </w:rPr>
        <w:t>9089</w:t>
      </w:r>
      <w:r w:rsidRPr="005563D9">
        <w:rPr>
          <w:rFonts w:ascii="Times New Roman" w:eastAsia="仿宋_GB2312" w:hAnsi="Times New Roman" w:hint="eastAsia"/>
          <w:sz w:val="30"/>
          <w:szCs w:val="30"/>
        </w:rPr>
        <w:t>.</w:t>
      </w:r>
      <w:r w:rsidRPr="005563D9">
        <w:rPr>
          <w:rFonts w:ascii="Times New Roman" w:eastAsia="仿宋_GB2312" w:hAnsi="Times New Roman"/>
          <w:sz w:val="30"/>
          <w:szCs w:val="30"/>
        </w:rPr>
        <w:t>41</w:t>
      </w:r>
      <w:r w:rsidRPr="005563D9">
        <w:rPr>
          <w:rFonts w:ascii="Times New Roman" w:eastAsia="仿宋_GB2312" w:hint="eastAsia"/>
          <w:sz w:val="30"/>
          <w:szCs w:val="30"/>
        </w:rPr>
        <w:t>亿元，同比上升</w:t>
      </w:r>
      <w:r w:rsidRPr="005563D9">
        <w:rPr>
          <w:rFonts w:ascii="Times New Roman" w:eastAsia="仿宋_GB2312" w:hAnsi="Times New Roman"/>
          <w:sz w:val="30"/>
          <w:szCs w:val="30"/>
        </w:rPr>
        <w:t>25.63%</w:t>
      </w:r>
      <w:r w:rsidRPr="005563D9">
        <w:rPr>
          <w:rFonts w:ascii="Times New Roman" w:eastAsia="仿宋_GB2312" w:hint="eastAsia"/>
          <w:sz w:val="30"/>
          <w:szCs w:val="30"/>
        </w:rPr>
        <w:t>。</w:t>
      </w:r>
    </w:p>
    <w:p w:rsidR="005563D9" w:rsidRDefault="005563D9" w:rsidP="00C81A06">
      <w:pPr>
        <w:spacing w:line="560" w:lineRule="exact"/>
        <w:ind w:firstLineChars="200" w:firstLine="600"/>
        <w:rPr>
          <w:rFonts w:ascii="Times New Roman" w:eastAsia="仿宋_GB2312"/>
          <w:sz w:val="30"/>
          <w:szCs w:val="30"/>
        </w:rPr>
      </w:pPr>
    </w:p>
    <w:p w:rsidR="005563D9" w:rsidRDefault="005563D9" w:rsidP="00C81A06">
      <w:pPr>
        <w:spacing w:line="560" w:lineRule="exact"/>
        <w:ind w:firstLineChars="200" w:firstLine="600"/>
        <w:rPr>
          <w:rFonts w:ascii="Times New Roman" w:eastAsia="仿宋_GB2312"/>
          <w:sz w:val="30"/>
          <w:szCs w:val="30"/>
        </w:rPr>
      </w:pPr>
    </w:p>
    <w:p w:rsidR="005563D9" w:rsidRDefault="005563D9" w:rsidP="00C81A06">
      <w:pPr>
        <w:spacing w:line="560" w:lineRule="exact"/>
        <w:ind w:firstLineChars="200" w:firstLine="600"/>
        <w:rPr>
          <w:rFonts w:ascii="Times New Roman" w:eastAsia="仿宋_GB2312" w:hAnsi="Times New Roman" w:hint="eastAsia"/>
          <w:sz w:val="30"/>
          <w:szCs w:val="30"/>
        </w:rPr>
      </w:pPr>
    </w:p>
    <w:p w:rsidR="001B6405" w:rsidRPr="005563D9" w:rsidRDefault="001B6405" w:rsidP="00C81A06">
      <w:pPr>
        <w:spacing w:line="560" w:lineRule="exact"/>
        <w:ind w:firstLineChars="200" w:firstLine="600"/>
        <w:rPr>
          <w:rFonts w:ascii="Times New Roman" w:eastAsia="仿宋_GB2312" w:hAnsi="Times New Roman"/>
          <w:sz w:val="30"/>
          <w:szCs w:val="30"/>
        </w:rPr>
      </w:pPr>
    </w:p>
    <w:p w:rsidR="00C81A06" w:rsidRPr="005563D9" w:rsidRDefault="00C81A06" w:rsidP="00C81A06">
      <w:pPr>
        <w:widowControl/>
        <w:jc w:val="center"/>
        <w:rPr>
          <w:rFonts w:ascii="Times New Roman" w:eastAsia="黑体" w:hAnsi="Times New Roman"/>
          <w:sz w:val="30"/>
          <w:szCs w:val="30"/>
        </w:rPr>
      </w:pPr>
      <w:r w:rsidRPr="005563D9">
        <w:rPr>
          <w:rFonts w:ascii="Times New Roman" w:eastAsia="黑体" w:hAnsi="Times New Roman"/>
          <w:sz w:val="30"/>
          <w:szCs w:val="30"/>
        </w:rPr>
        <w:lastRenderedPageBreak/>
        <w:t>201</w:t>
      </w:r>
      <w:r w:rsidRPr="005563D9">
        <w:rPr>
          <w:rFonts w:ascii="Times New Roman" w:eastAsia="黑体" w:hAnsi="Times New Roman" w:hint="eastAsia"/>
          <w:sz w:val="30"/>
          <w:szCs w:val="30"/>
        </w:rPr>
        <w:t>4</w:t>
      </w:r>
      <w:r w:rsidRPr="005563D9">
        <w:rPr>
          <w:rFonts w:ascii="Times New Roman" w:eastAsia="黑体" w:hint="eastAsia"/>
          <w:sz w:val="30"/>
          <w:szCs w:val="30"/>
        </w:rPr>
        <w:t>年人民法院执结各类执行案件情况</w:t>
      </w:r>
    </w:p>
    <w:p w:rsidR="00C81A06" w:rsidRPr="005563D9" w:rsidRDefault="00C81A06" w:rsidP="00C81A06">
      <w:pPr>
        <w:widowControl/>
        <w:jc w:val="center"/>
        <w:rPr>
          <w:rFonts w:ascii="Times New Roman" w:eastAsia="仿宋_GB2312" w:hAnsi="Times New Roman"/>
          <w:b/>
          <w:sz w:val="24"/>
        </w:rPr>
      </w:pPr>
      <w:r w:rsidRPr="005563D9">
        <w:rPr>
          <w:rFonts w:ascii="Times New Roman" w:eastAsia="仿宋_GB2312" w:hAnsi="Times New Roman"/>
          <w:b/>
          <w:noProof/>
          <w:sz w:val="24"/>
        </w:rPr>
        <w:drawing>
          <wp:anchor distT="0" distB="0" distL="114300" distR="114300" simplePos="0" relativeHeight="251662336" behindDoc="1" locked="0" layoutInCell="1" allowOverlap="1">
            <wp:simplePos x="0" y="0"/>
            <wp:positionH relativeFrom="column">
              <wp:posOffset>466725</wp:posOffset>
            </wp:positionH>
            <wp:positionV relativeFrom="paragraph">
              <wp:posOffset>47625</wp:posOffset>
            </wp:positionV>
            <wp:extent cx="4429125" cy="3048000"/>
            <wp:effectExtent l="19050" t="0" r="0" b="0"/>
            <wp:wrapTight wrapText="bothSides">
              <wp:wrapPolygon edited="0">
                <wp:start x="-93" y="0"/>
                <wp:lineTo x="-93" y="21465"/>
                <wp:lineTo x="21461" y="21465"/>
                <wp:lineTo x="21461" y="0"/>
                <wp:lineTo x="-93" y="0"/>
              </wp:wrapPolygon>
            </wp:wrapTight>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srcRect/>
                    <a:stretch>
                      <a:fillRect/>
                    </a:stretch>
                  </pic:blipFill>
                  <pic:spPr bwMode="auto">
                    <a:xfrm>
                      <a:off x="0" y="0"/>
                      <a:ext cx="4429125" cy="3048000"/>
                    </a:xfrm>
                    <a:prstGeom prst="rect">
                      <a:avLst/>
                    </a:prstGeom>
                    <a:noFill/>
                    <a:ln w="9525">
                      <a:noFill/>
                      <a:miter lim="800000"/>
                      <a:headEnd/>
                      <a:tailEnd/>
                    </a:ln>
                  </pic:spPr>
                </pic:pic>
              </a:graphicData>
            </a:graphic>
          </wp:anchor>
        </w:drawing>
      </w:r>
    </w:p>
    <w:p w:rsidR="00C81A06" w:rsidRPr="005563D9" w:rsidRDefault="00C81A06" w:rsidP="007D4B07">
      <w:pPr>
        <w:spacing w:line="560" w:lineRule="exact"/>
        <w:ind w:firstLineChars="200" w:firstLine="600"/>
        <w:rPr>
          <w:rFonts w:ascii="Times New Roman" w:eastAsia="仿宋_GB2312" w:hAnsi="Times New Roman"/>
          <w:sz w:val="30"/>
          <w:szCs w:val="30"/>
        </w:rPr>
      </w:pPr>
    </w:p>
    <w:p w:rsidR="00C81A06" w:rsidRPr="005563D9" w:rsidRDefault="00C81A06" w:rsidP="00C81A06">
      <w:pPr>
        <w:spacing w:line="560" w:lineRule="exact"/>
        <w:ind w:firstLineChars="200" w:firstLine="602"/>
        <w:rPr>
          <w:rFonts w:ascii="Times New Roman" w:eastAsia="仿宋_GB2312" w:hAnsi="Times New Roman"/>
          <w:sz w:val="30"/>
          <w:szCs w:val="30"/>
        </w:rPr>
      </w:pPr>
      <w:r w:rsidRPr="005563D9">
        <w:rPr>
          <w:rFonts w:ascii="Times New Roman" w:eastAsia="仿宋_GB2312" w:hAnsi="Times New Roman" w:hint="eastAsia"/>
          <w:b/>
          <w:sz w:val="30"/>
          <w:szCs w:val="30"/>
        </w:rPr>
        <w:t>——</w:t>
      </w:r>
      <w:r w:rsidRPr="005563D9">
        <w:rPr>
          <w:rFonts w:ascii="Times New Roman" w:eastAsia="仿宋_GB2312" w:hint="eastAsia"/>
          <w:b/>
          <w:sz w:val="30"/>
          <w:szCs w:val="30"/>
        </w:rPr>
        <w:t>清理专项领域执行积案。</w:t>
      </w:r>
      <w:r w:rsidRPr="005563D9">
        <w:rPr>
          <w:rFonts w:ascii="Times New Roman" w:eastAsia="仿宋_GB2312" w:hint="eastAsia"/>
          <w:sz w:val="30"/>
          <w:szCs w:val="30"/>
        </w:rPr>
        <w:t>全年共执结涉民生案件</w:t>
      </w:r>
      <w:r w:rsidRPr="005563D9">
        <w:rPr>
          <w:rFonts w:ascii="Times New Roman" w:eastAsia="仿宋_GB2312" w:hAnsi="Times New Roman" w:hint="eastAsia"/>
          <w:sz w:val="30"/>
          <w:szCs w:val="30"/>
        </w:rPr>
        <w:t>24.67</w:t>
      </w:r>
      <w:r w:rsidRPr="005563D9">
        <w:rPr>
          <w:rFonts w:ascii="Times New Roman" w:eastAsia="仿宋_GB2312" w:hint="eastAsia"/>
          <w:sz w:val="30"/>
          <w:szCs w:val="30"/>
        </w:rPr>
        <w:t>万件，执行到位金额</w:t>
      </w:r>
      <w:r w:rsidRPr="005563D9">
        <w:rPr>
          <w:rFonts w:ascii="Times New Roman" w:eastAsia="仿宋_GB2312" w:hAnsi="Times New Roman" w:hint="eastAsia"/>
          <w:sz w:val="30"/>
          <w:szCs w:val="30"/>
        </w:rPr>
        <w:t>80.9</w:t>
      </w:r>
      <w:r w:rsidRPr="005563D9">
        <w:rPr>
          <w:rFonts w:ascii="Times New Roman" w:eastAsia="仿宋_GB2312" w:hint="eastAsia"/>
          <w:sz w:val="30"/>
          <w:szCs w:val="30"/>
        </w:rPr>
        <w:t>亿元，司法救助当事人</w:t>
      </w:r>
      <w:r w:rsidRPr="005563D9">
        <w:rPr>
          <w:rFonts w:ascii="Times New Roman" w:eastAsia="仿宋_GB2312" w:hAnsi="Times New Roman" w:hint="eastAsia"/>
          <w:sz w:val="30"/>
          <w:szCs w:val="30"/>
        </w:rPr>
        <w:t>1.4</w:t>
      </w:r>
      <w:r w:rsidRPr="005563D9">
        <w:rPr>
          <w:rFonts w:ascii="Times New Roman" w:eastAsia="仿宋_GB2312" w:hint="eastAsia"/>
          <w:sz w:val="30"/>
          <w:szCs w:val="30"/>
        </w:rPr>
        <w:t>万人次，救助金额</w:t>
      </w:r>
      <w:r w:rsidRPr="005563D9">
        <w:rPr>
          <w:rFonts w:ascii="Times New Roman" w:eastAsia="仿宋_GB2312" w:hAnsi="Times New Roman" w:hint="eastAsia"/>
          <w:sz w:val="30"/>
          <w:szCs w:val="30"/>
        </w:rPr>
        <w:t>1.4</w:t>
      </w:r>
      <w:r w:rsidRPr="005563D9">
        <w:rPr>
          <w:rFonts w:ascii="Times New Roman" w:eastAsia="仿宋_GB2312" w:hint="eastAsia"/>
          <w:sz w:val="30"/>
          <w:szCs w:val="30"/>
        </w:rPr>
        <w:t>亿元；执结金融债权积案约</w:t>
      </w:r>
      <w:r w:rsidRPr="005563D9">
        <w:rPr>
          <w:rFonts w:ascii="Times New Roman" w:eastAsia="仿宋_GB2312" w:hAnsi="Times New Roman" w:hint="eastAsia"/>
          <w:sz w:val="30"/>
          <w:szCs w:val="30"/>
        </w:rPr>
        <w:t>4000</w:t>
      </w:r>
      <w:r w:rsidRPr="005563D9">
        <w:rPr>
          <w:rFonts w:ascii="Times New Roman" w:eastAsia="仿宋_GB2312" w:hint="eastAsia"/>
          <w:sz w:val="30"/>
          <w:szCs w:val="30"/>
        </w:rPr>
        <w:t>件，执行到位金额</w:t>
      </w:r>
      <w:r w:rsidRPr="005563D9">
        <w:rPr>
          <w:rFonts w:ascii="Times New Roman" w:eastAsia="仿宋_GB2312" w:hAnsi="Times New Roman" w:hint="eastAsia"/>
          <w:sz w:val="30"/>
          <w:szCs w:val="30"/>
        </w:rPr>
        <w:t>122</w:t>
      </w:r>
      <w:r w:rsidRPr="005563D9">
        <w:rPr>
          <w:rFonts w:ascii="Times New Roman" w:eastAsia="仿宋_GB2312" w:hint="eastAsia"/>
          <w:sz w:val="30"/>
          <w:szCs w:val="30"/>
        </w:rPr>
        <w:t>亿元；执结立案一年以上其他类型执行积案</w:t>
      </w:r>
      <w:r w:rsidRPr="005563D9">
        <w:rPr>
          <w:rFonts w:ascii="Times New Roman" w:eastAsia="仿宋_GB2312" w:hAnsi="Times New Roman" w:hint="eastAsia"/>
          <w:sz w:val="30"/>
          <w:szCs w:val="30"/>
        </w:rPr>
        <w:t>92.13</w:t>
      </w:r>
      <w:r w:rsidRPr="005563D9">
        <w:rPr>
          <w:rFonts w:ascii="Times New Roman" w:eastAsia="仿宋_GB2312" w:hint="eastAsia"/>
          <w:sz w:val="30"/>
          <w:szCs w:val="30"/>
        </w:rPr>
        <w:t>万件，执行到位金额</w:t>
      </w:r>
      <w:r w:rsidRPr="005563D9">
        <w:rPr>
          <w:rFonts w:ascii="Times New Roman" w:eastAsia="仿宋_GB2312" w:hAnsi="Times New Roman" w:hint="eastAsia"/>
          <w:sz w:val="30"/>
          <w:szCs w:val="30"/>
        </w:rPr>
        <w:t>1120.88</w:t>
      </w:r>
      <w:r w:rsidRPr="005563D9">
        <w:rPr>
          <w:rFonts w:ascii="Times New Roman" w:eastAsia="仿宋_GB2312" w:hint="eastAsia"/>
          <w:sz w:val="30"/>
          <w:szCs w:val="30"/>
        </w:rPr>
        <w:t>亿元。最高人民法院与有关部门联合开展集中打击拒不执行判决、裁定等犯罪行为专项活动，判处罪犯</w:t>
      </w:r>
      <w:r w:rsidRPr="005563D9">
        <w:rPr>
          <w:rFonts w:ascii="Times New Roman" w:eastAsia="仿宋_GB2312" w:hAnsi="Times New Roman" w:hint="eastAsia"/>
          <w:sz w:val="30"/>
          <w:szCs w:val="30"/>
        </w:rPr>
        <w:t>696</w:t>
      </w:r>
      <w:r w:rsidRPr="005563D9">
        <w:rPr>
          <w:rFonts w:ascii="Times New Roman" w:eastAsia="仿宋_GB2312" w:hint="eastAsia"/>
          <w:sz w:val="30"/>
          <w:szCs w:val="30"/>
        </w:rPr>
        <w:t>人，同比上升</w:t>
      </w:r>
      <w:r w:rsidRPr="005563D9">
        <w:rPr>
          <w:rFonts w:ascii="Times New Roman" w:eastAsia="仿宋_GB2312" w:hAnsi="Times New Roman" w:hint="eastAsia"/>
          <w:sz w:val="30"/>
          <w:szCs w:val="30"/>
        </w:rPr>
        <w:t>17.8%</w:t>
      </w:r>
      <w:r w:rsidRPr="005563D9">
        <w:rPr>
          <w:rFonts w:ascii="Times New Roman" w:eastAsia="仿宋_GB2312" w:hint="eastAsia"/>
          <w:sz w:val="30"/>
          <w:szCs w:val="30"/>
        </w:rPr>
        <w:t>，有效惩治抗拒执行违法犯罪行为，坚决维护法律尊严和司法权威。</w:t>
      </w:r>
    </w:p>
    <w:p w:rsidR="00C81A06" w:rsidRPr="005563D9" w:rsidRDefault="00C81A06" w:rsidP="00C81A06">
      <w:pPr>
        <w:spacing w:line="560" w:lineRule="exact"/>
        <w:ind w:firstLineChars="200" w:firstLine="602"/>
        <w:rPr>
          <w:rFonts w:ascii="Times New Roman" w:eastAsia="仿宋_GB2312" w:hAnsi="Times New Roman"/>
          <w:sz w:val="30"/>
          <w:szCs w:val="30"/>
        </w:rPr>
      </w:pPr>
      <w:r w:rsidRPr="005563D9">
        <w:rPr>
          <w:rFonts w:ascii="Times New Roman" w:eastAsia="仿宋_GB2312" w:hAnsi="Times New Roman" w:hint="eastAsia"/>
          <w:b/>
          <w:sz w:val="30"/>
          <w:szCs w:val="30"/>
        </w:rPr>
        <w:t>——</w:t>
      </w:r>
      <w:r w:rsidRPr="005563D9">
        <w:rPr>
          <w:rFonts w:ascii="Times New Roman" w:eastAsia="仿宋_GB2312" w:hint="eastAsia"/>
          <w:b/>
          <w:sz w:val="30"/>
          <w:szCs w:val="30"/>
        </w:rPr>
        <w:t>推进执行信息化建设。</w:t>
      </w:r>
      <w:r w:rsidRPr="005563D9">
        <w:rPr>
          <w:rFonts w:ascii="Times New Roman" w:eastAsia="仿宋_GB2312" w:hint="eastAsia"/>
          <w:sz w:val="30"/>
          <w:szCs w:val="30"/>
        </w:rPr>
        <w:t>成立最高人民法院执行指挥办公室，建成以网络查控为核心，具备远程指挥、信息公开、信用惩戒、监督管理、决策分析六大主要功能的覆盖全国法院的执行指挥系统。最高人民法院与</w:t>
      </w:r>
      <w:r w:rsidRPr="005563D9">
        <w:rPr>
          <w:rFonts w:ascii="Times New Roman" w:eastAsia="仿宋_GB2312" w:hAnsi="Times New Roman" w:hint="eastAsia"/>
          <w:sz w:val="30"/>
          <w:szCs w:val="30"/>
        </w:rPr>
        <w:t>20</w:t>
      </w:r>
      <w:r w:rsidRPr="005563D9">
        <w:rPr>
          <w:rFonts w:ascii="Times New Roman" w:eastAsia="仿宋_GB2312" w:hint="eastAsia"/>
          <w:sz w:val="30"/>
          <w:szCs w:val="30"/>
        </w:rPr>
        <w:t>家全国性银行建立</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总对总</w:t>
      </w:r>
      <w:r w:rsidRPr="005563D9">
        <w:rPr>
          <w:rFonts w:ascii="Times New Roman" w:eastAsia="仿宋_GB2312" w:hAnsi="Times New Roman" w:hint="eastAsia"/>
          <w:sz w:val="30"/>
          <w:szCs w:val="30"/>
        </w:rPr>
        <w:t>”</w:t>
      </w:r>
      <w:r w:rsidRPr="005563D9">
        <w:rPr>
          <w:rFonts w:ascii="Times New Roman" w:eastAsia="仿宋_GB2312" w:hint="eastAsia"/>
          <w:sz w:val="30"/>
          <w:szCs w:val="30"/>
        </w:rPr>
        <w:t>网络查控体系，各级人民法院可以通过该系统对被执行人在全国</w:t>
      </w:r>
      <w:r w:rsidRPr="005563D9">
        <w:rPr>
          <w:rFonts w:ascii="Times New Roman" w:eastAsia="仿宋_GB2312" w:hAnsi="Times New Roman" w:hint="eastAsia"/>
          <w:sz w:val="30"/>
          <w:szCs w:val="30"/>
        </w:rPr>
        <w:t>20</w:t>
      </w:r>
      <w:r w:rsidRPr="005563D9">
        <w:rPr>
          <w:rFonts w:ascii="Times New Roman" w:eastAsia="仿宋_GB2312" w:hint="eastAsia"/>
          <w:sz w:val="30"/>
          <w:szCs w:val="30"/>
        </w:rPr>
        <w:t>家银行</w:t>
      </w:r>
      <w:r w:rsidRPr="005563D9">
        <w:rPr>
          <w:rFonts w:ascii="Times New Roman" w:eastAsia="仿宋_GB2312" w:hAnsi="Times New Roman" w:hint="eastAsia"/>
          <w:sz w:val="30"/>
          <w:szCs w:val="30"/>
        </w:rPr>
        <w:t>3000</w:t>
      </w:r>
      <w:r w:rsidRPr="005563D9">
        <w:rPr>
          <w:rFonts w:ascii="Times New Roman" w:eastAsia="仿宋_GB2312" w:hint="eastAsia"/>
          <w:sz w:val="30"/>
          <w:szCs w:val="30"/>
        </w:rPr>
        <w:t>多个网点的财产进行查询与控制，实现执行查控方</w:t>
      </w:r>
      <w:r w:rsidRPr="005563D9">
        <w:rPr>
          <w:rFonts w:ascii="Times New Roman" w:eastAsia="仿宋_GB2312" w:hint="eastAsia"/>
          <w:sz w:val="30"/>
          <w:szCs w:val="30"/>
        </w:rPr>
        <w:lastRenderedPageBreak/>
        <w:t>式和效率的变革。稳步推动网络司法拍卖改革，积极探索多种网络司法拍卖模式，全年发布司法拍卖信息</w:t>
      </w:r>
      <w:r w:rsidRPr="005563D9">
        <w:rPr>
          <w:rFonts w:ascii="Times New Roman" w:eastAsia="仿宋_GB2312" w:hAnsi="Times New Roman" w:hint="eastAsia"/>
          <w:sz w:val="30"/>
          <w:szCs w:val="30"/>
        </w:rPr>
        <w:t>78132</w:t>
      </w:r>
      <w:r w:rsidRPr="005563D9">
        <w:rPr>
          <w:rFonts w:ascii="Times New Roman" w:eastAsia="仿宋_GB2312" w:hint="eastAsia"/>
          <w:sz w:val="30"/>
          <w:szCs w:val="30"/>
        </w:rPr>
        <w:t>条，涉及金额</w:t>
      </w:r>
      <w:r w:rsidRPr="005563D9">
        <w:rPr>
          <w:rFonts w:ascii="Times New Roman" w:eastAsia="仿宋_GB2312" w:hAnsi="Times New Roman" w:hint="eastAsia"/>
          <w:sz w:val="30"/>
          <w:szCs w:val="30"/>
        </w:rPr>
        <w:t>4398</w:t>
      </w:r>
      <w:r w:rsidRPr="005563D9">
        <w:rPr>
          <w:rFonts w:ascii="Times New Roman" w:eastAsia="仿宋_GB2312" w:hint="eastAsia"/>
          <w:sz w:val="30"/>
          <w:szCs w:val="30"/>
        </w:rPr>
        <w:t>亿元。</w:t>
      </w:r>
    </w:p>
    <w:p w:rsidR="00C81A06" w:rsidRPr="005563D9" w:rsidRDefault="00C81A06" w:rsidP="00C81A06">
      <w:pPr>
        <w:spacing w:line="560" w:lineRule="exact"/>
        <w:ind w:firstLineChars="200" w:firstLine="602"/>
        <w:rPr>
          <w:rFonts w:ascii="Times New Roman" w:eastAsia="仿宋_GB2312" w:hAnsi="Times New Roman"/>
          <w:sz w:val="30"/>
          <w:szCs w:val="30"/>
        </w:rPr>
      </w:pPr>
      <w:r w:rsidRPr="005563D9">
        <w:rPr>
          <w:rFonts w:ascii="Times New Roman" w:eastAsia="仿宋_GB2312" w:hAnsi="Times New Roman" w:hint="eastAsia"/>
          <w:b/>
          <w:sz w:val="30"/>
          <w:szCs w:val="30"/>
        </w:rPr>
        <w:t>——</w:t>
      </w:r>
      <w:r w:rsidRPr="005563D9">
        <w:rPr>
          <w:rFonts w:ascii="Times New Roman" w:eastAsia="仿宋_GB2312" w:hint="eastAsia"/>
          <w:b/>
          <w:sz w:val="30"/>
          <w:szCs w:val="30"/>
        </w:rPr>
        <w:t>加强联合信用惩戒。</w:t>
      </w:r>
      <w:r w:rsidRPr="005563D9">
        <w:rPr>
          <w:rFonts w:ascii="Times New Roman" w:eastAsia="仿宋_GB2312" w:hint="eastAsia"/>
          <w:sz w:val="30"/>
          <w:szCs w:val="30"/>
        </w:rPr>
        <w:t>最高人民法院网站公布失信被执行人</w:t>
      </w:r>
      <w:r w:rsidRPr="005563D9">
        <w:rPr>
          <w:rFonts w:ascii="Times New Roman" w:eastAsia="仿宋_GB2312" w:hAnsi="Times New Roman" w:hint="eastAsia"/>
          <w:sz w:val="30"/>
          <w:szCs w:val="30"/>
        </w:rPr>
        <w:t>89.4</w:t>
      </w:r>
      <w:r w:rsidRPr="005563D9">
        <w:rPr>
          <w:rFonts w:ascii="Times New Roman" w:eastAsia="仿宋_GB2312" w:hint="eastAsia"/>
          <w:sz w:val="30"/>
          <w:szCs w:val="30"/>
        </w:rPr>
        <w:t>万例，其中自然人</w:t>
      </w:r>
      <w:r w:rsidRPr="005563D9">
        <w:rPr>
          <w:rFonts w:ascii="Times New Roman" w:eastAsia="仿宋_GB2312" w:hAnsi="Times New Roman" w:hint="eastAsia"/>
          <w:sz w:val="30"/>
          <w:szCs w:val="30"/>
        </w:rPr>
        <w:t>77.6</w:t>
      </w:r>
      <w:r w:rsidRPr="005563D9">
        <w:rPr>
          <w:rFonts w:ascii="Times New Roman" w:eastAsia="仿宋_GB2312" w:hint="eastAsia"/>
          <w:sz w:val="30"/>
          <w:szCs w:val="30"/>
        </w:rPr>
        <w:t>万名，法人及其他组织</w:t>
      </w:r>
      <w:r w:rsidRPr="005563D9">
        <w:rPr>
          <w:rFonts w:ascii="Times New Roman" w:eastAsia="仿宋_GB2312" w:hAnsi="Times New Roman" w:hint="eastAsia"/>
          <w:sz w:val="30"/>
          <w:szCs w:val="30"/>
        </w:rPr>
        <w:t>11.8</w:t>
      </w:r>
      <w:r w:rsidRPr="005563D9">
        <w:rPr>
          <w:rFonts w:ascii="Times New Roman" w:eastAsia="仿宋_GB2312" w:hint="eastAsia"/>
          <w:sz w:val="30"/>
          <w:szCs w:val="30"/>
        </w:rPr>
        <w:t>万个。与有关部门联合对失信被执行人开展信用惩戒，共限制失信被执行人乘坐列车软卧</w:t>
      </w:r>
      <w:r w:rsidRPr="005563D9">
        <w:rPr>
          <w:rFonts w:ascii="Times New Roman" w:eastAsia="仿宋_GB2312" w:hAnsi="Times New Roman" w:hint="eastAsia"/>
          <w:sz w:val="30"/>
          <w:szCs w:val="30"/>
        </w:rPr>
        <w:t>3.1</w:t>
      </w:r>
      <w:r w:rsidRPr="005563D9">
        <w:rPr>
          <w:rFonts w:ascii="Times New Roman" w:eastAsia="仿宋_GB2312" w:hint="eastAsia"/>
          <w:sz w:val="30"/>
          <w:szCs w:val="30"/>
        </w:rPr>
        <w:t>万人、</w:t>
      </w:r>
      <w:r w:rsidRPr="005563D9">
        <w:rPr>
          <w:rFonts w:ascii="Times New Roman" w:eastAsia="仿宋_GB2312" w:hAnsi="Times New Roman" w:hint="eastAsia"/>
          <w:sz w:val="30"/>
          <w:szCs w:val="30"/>
        </w:rPr>
        <w:t>5.6</w:t>
      </w:r>
      <w:r w:rsidRPr="005563D9">
        <w:rPr>
          <w:rFonts w:ascii="Times New Roman" w:eastAsia="仿宋_GB2312" w:hint="eastAsia"/>
          <w:sz w:val="30"/>
          <w:szCs w:val="30"/>
        </w:rPr>
        <w:t>万人次，限制乘坐飞机</w:t>
      </w:r>
      <w:r w:rsidRPr="005563D9">
        <w:rPr>
          <w:rFonts w:ascii="Times New Roman" w:eastAsia="仿宋_GB2312" w:hAnsi="Times New Roman" w:hint="eastAsia"/>
          <w:sz w:val="30"/>
          <w:szCs w:val="30"/>
        </w:rPr>
        <w:t>4.5</w:t>
      </w:r>
      <w:r w:rsidRPr="005563D9">
        <w:rPr>
          <w:rFonts w:ascii="Times New Roman" w:eastAsia="仿宋_GB2312" w:hint="eastAsia"/>
          <w:sz w:val="30"/>
          <w:szCs w:val="30"/>
        </w:rPr>
        <w:t>万人、</w:t>
      </w:r>
      <w:r w:rsidRPr="005563D9">
        <w:rPr>
          <w:rFonts w:ascii="Times New Roman" w:eastAsia="仿宋_GB2312" w:hAnsi="Times New Roman" w:hint="eastAsia"/>
          <w:sz w:val="30"/>
          <w:szCs w:val="30"/>
        </w:rPr>
        <w:t>105.5</w:t>
      </w:r>
      <w:r w:rsidRPr="005563D9">
        <w:rPr>
          <w:rFonts w:ascii="Times New Roman" w:eastAsia="仿宋_GB2312" w:hint="eastAsia"/>
          <w:sz w:val="30"/>
          <w:szCs w:val="30"/>
        </w:rPr>
        <w:t>万人次，限制办理贷款和信用卡</w:t>
      </w:r>
      <w:r w:rsidRPr="005563D9">
        <w:rPr>
          <w:rFonts w:ascii="Times New Roman" w:eastAsia="仿宋_GB2312" w:hAnsi="Times New Roman" w:hint="eastAsia"/>
          <w:sz w:val="30"/>
          <w:szCs w:val="30"/>
        </w:rPr>
        <w:t>10</w:t>
      </w:r>
      <w:r w:rsidRPr="005563D9">
        <w:rPr>
          <w:rFonts w:ascii="Times New Roman" w:eastAsia="仿宋_GB2312" w:hint="eastAsia"/>
          <w:sz w:val="30"/>
          <w:szCs w:val="30"/>
        </w:rPr>
        <w:t>万人次，有效震慑失信被执行人。</w:t>
      </w:r>
    </w:p>
    <w:p w:rsidR="005B7173" w:rsidRPr="005563D9" w:rsidRDefault="00D7562B" w:rsidP="001B6405">
      <w:pPr>
        <w:spacing w:line="560" w:lineRule="exact"/>
        <w:ind w:firstLineChars="200" w:firstLine="420"/>
        <w:rPr>
          <w:rFonts w:ascii="Times New Roman" w:eastAsia="黑体" w:hAnsi="Times New Roman"/>
          <w:bCs/>
          <w:noProof/>
          <w:sz w:val="30"/>
          <w:szCs w:val="30"/>
        </w:rPr>
      </w:pPr>
      <w:hyperlink w:anchor="_Toc351020950" w:history="1">
        <w:r w:rsidR="005B7173" w:rsidRPr="005563D9">
          <w:rPr>
            <w:rFonts w:ascii="Times New Roman" w:eastAsia="黑体" w:hAnsi="Times New Roman" w:hint="eastAsia"/>
            <w:bCs/>
            <w:noProof/>
            <w:sz w:val="30"/>
            <w:szCs w:val="30"/>
          </w:rPr>
          <w:t>六、加强立案信访工作，畅通当事人诉讼通道，保障当事人合法诉求</w:t>
        </w:r>
      </w:hyperlink>
    </w:p>
    <w:p w:rsidR="00C81A06" w:rsidRPr="005563D9" w:rsidRDefault="00C81A06" w:rsidP="00C81A06">
      <w:pPr>
        <w:spacing w:line="560" w:lineRule="exact"/>
        <w:ind w:firstLineChars="200" w:firstLine="600"/>
        <w:rPr>
          <w:rFonts w:ascii="Times New Roman" w:eastAsia="仿宋_GB2312" w:hAnsi="Times New Roman"/>
          <w:sz w:val="30"/>
          <w:szCs w:val="30"/>
        </w:rPr>
      </w:pPr>
      <w:r w:rsidRPr="005563D9">
        <w:rPr>
          <w:rFonts w:ascii="Times New Roman" w:eastAsia="仿宋_GB2312" w:hAnsi="Times New Roman" w:hint="eastAsia"/>
          <w:sz w:val="30"/>
          <w:szCs w:val="30"/>
        </w:rPr>
        <w:t>2014</w:t>
      </w:r>
      <w:r w:rsidRPr="005563D9">
        <w:rPr>
          <w:rFonts w:ascii="Times New Roman" w:eastAsia="仿宋_GB2312" w:hint="eastAsia"/>
          <w:sz w:val="30"/>
          <w:szCs w:val="30"/>
        </w:rPr>
        <w:t>年，各级人民法院共审查立案</w:t>
      </w:r>
      <w:r w:rsidRPr="005563D9">
        <w:rPr>
          <w:rFonts w:ascii="Times New Roman" w:eastAsia="仿宋_GB2312" w:hAnsi="Times New Roman"/>
          <w:sz w:val="30"/>
          <w:szCs w:val="30"/>
        </w:rPr>
        <w:t>10426077</w:t>
      </w:r>
      <w:r w:rsidRPr="005563D9">
        <w:rPr>
          <w:rFonts w:ascii="Times New Roman" w:eastAsia="仿宋_GB2312" w:hint="eastAsia"/>
          <w:sz w:val="30"/>
          <w:szCs w:val="30"/>
        </w:rPr>
        <w:t>件，为确有困难的案件当事人减免诉讼费</w:t>
      </w:r>
      <w:r w:rsidRPr="005563D9">
        <w:rPr>
          <w:rFonts w:ascii="Times New Roman" w:eastAsia="仿宋_GB2312" w:hAnsi="Times New Roman"/>
          <w:sz w:val="30"/>
          <w:szCs w:val="30"/>
        </w:rPr>
        <w:t>17514.20</w:t>
      </w:r>
      <w:r w:rsidRPr="005563D9">
        <w:rPr>
          <w:rFonts w:ascii="Times New Roman" w:eastAsia="仿宋_GB2312" w:hint="eastAsia"/>
          <w:sz w:val="30"/>
          <w:szCs w:val="30"/>
        </w:rPr>
        <w:t>万元，进一步规范和畅通案件入口，保障当事人依法行使诉讼权利，让有理无钱的人打得起官司。最高人民法院登记来访</w:t>
      </w:r>
      <w:r w:rsidRPr="005563D9">
        <w:rPr>
          <w:rFonts w:ascii="Times New Roman" w:eastAsia="仿宋_GB2312" w:hAnsi="Times New Roman"/>
          <w:sz w:val="30"/>
          <w:szCs w:val="30"/>
        </w:rPr>
        <w:t>52648</w:t>
      </w:r>
      <w:r w:rsidRPr="005563D9">
        <w:rPr>
          <w:rFonts w:ascii="Times New Roman" w:eastAsia="仿宋_GB2312" w:hint="eastAsia"/>
          <w:sz w:val="30"/>
          <w:szCs w:val="30"/>
        </w:rPr>
        <w:t>件（次），视频接访</w:t>
      </w:r>
      <w:r w:rsidRPr="005563D9">
        <w:rPr>
          <w:rFonts w:ascii="Times New Roman" w:eastAsia="仿宋_GB2312" w:hAnsi="Times New Roman" w:hint="eastAsia"/>
          <w:sz w:val="30"/>
          <w:szCs w:val="30"/>
        </w:rPr>
        <w:t>3331</w:t>
      </w:r>
      <w:r w:rsidRPr="005563D9">
        <w:rPr>
          <w:rFonts w:ascii="Times New Roman" w:eastAsia="仿宋_GB2312" w:hint="eastAsia"/>
          <w:sz w:val="30"/>
          <w:szCs w:val="30"/>
        </w:rPr>
        <w:t>件（次）</w:t>
      </w:r>
      <w:r w:rsidR="009E30F4">
        <w:rPr>
          <w:rFonts w:ascii="Times New Roman" w:eastAsia="仿宋_GB2312" w:hint="eastAsia"/>
          <w:sz w:val="30"/>
          <w:szCs w:val="30"/>
        </w:rPr>
        <w:t>，</w:t>
      </w:r>
      <w:r w:rsidRPr="005563D9">
        <w:rPr>
          <w:rFonts w:ascii="Times New Roman" w:eastAsia="仿宋_GB2312" w:hint="eastAsia"/>
          <w:sz w:val="30"/>
          <w:szCs w:val="30"/>
        </w:rPr>
        <w:t>地方各级人民法院登记来访</w:t>
      </w:r>
      <w:r w:rsidRPr="005563D9">
        <w:rPr>
          <w:rFonts w:ascii="Times New Roman" w:eastAsia="仿宋_GB2312" w:hAnsi="Times New Roman"/>
          <w:sz w:val="30"/>
          <w:szCs w:val="30"/>
        </w:rPr>
        <w:t>582890</w:t>
      </w:r>
      <w:r w:rsidRPr="005563D9">
        <w:rPr>
          <w:rFonts w:ascii="Times New Roman" w:eastAsia="仿宋_GB2312" w:hint="eastAsia"/>
          <w:sz w:val="30"/>
          <w:szCs w:val="30"/>
        </w:rPr>
        <w:t>件（次）</w:t>
      </w:r>
      <w:r w:rsidR="009E30F4">
        <w:rPr>
          <w:rFonts w:ascii="Times New Roman" w:eastAsia="仿宋_GB2312" w:hint="eastAsia"/>
          <w:sz w:val="30"/>
          <w:szCs w:val="30"/>
        </w:rPr>
        <w:t>，</w:t>
      </w:r>
      <w:r w:rsidRPr="005563D9">
        <w:rPr>
          <w:rFonts w:ascii="Times New Roman" w:eastAsia="仿宋_GB2312" w:hint="eastAsia"/>
          <w:sz w:val="30"/>
          <w:szCs w:val="30"/>
        </w:rPr>
        <w:t>牢固树立群众观念，勇于担当定分止争、保障权益、维护稳定的责任。最高人民法院收到群众来信</w:t>
      </w:r>
      <w:r w:rsidRPr="005563D9">
        <w:rPr>
          <w:rFonts w:ascii="Times New Roman" w:eastAsia="仿宋_GB2312" w:hAnsi="Times New Roman" w:hint="eastAsia"/>
          <w:sz w:val="30"/>
          <w:szCs w:val="30"/>
        </w:rPr>
        <w:t>171173</w:t>
      </w:r>
      <w:r w:rsidRPr="005563D9">
        <w:rPr>
          <w:rFonts w:ascii="Times New Roman" w:eastAsia="仿宋_GB2312" w:hint="eastAsia"/>
          <w:sz w:val="30"/>
          <w:szCs w:val="30"/>
        </w:rPr>
        <w:t>件，办理网上申诉信访</w:t>
      </w:r>
      <w:r w:rsidRPr="005563D9">
        <w:rPr>
          <w:rFonts w:ascii="Times New Roman" w:eastAsia="仿宋_GB2312" w:hAnsi="Times New Roman" w:hint="eastAsia"/>
          <w:sz w:val="30"/>
          <w:szCs w:val="30"/>
        </w:rPr>
        <w:t>2695</w:t>
      </w:r>
      <w:r w:rsidRPr="005563D9">
        <w:rPr>
          <w:rFonts w:ascii="Times New Roman" w:eastAsia="仿宋_GB2312" w:hint="eastAsia"/>
          <w:sz w:val="30"/>
          <w:szCs w:val="30"/>
        </w:rPr>
        <w:t>件（次）</w:t>
      </w:r>
      <w:r w:rsidR="009E30F4">
        <w:rPr>
          <w:rFonts w:ascii="Times New Roman" w:eastAsia="仿宋_GB2312" w:hint="eastAsia"/>
          <w:sz w:val="30"/>
          <w:szCs w:val="30"/>
        </w:rPr>
        <w:t>，</w:t>
      </w:r>
      <w:r w:rsidRPr="005563D9">
        <w:rPr>
          <w:rFonts w:ascii="Times New Roman" w:eastAsia="仿宋_GB2312" w:hint="eastAsia"/>
          <w:sz w:val="30"/>
          <w:szCs w:val="30"/>
        </w:rPr>
        <w:t>地方各级人民法院收到群众来信</w:t>
      </w:r>
      <w:r w:rsidRPr="005563D9">
        <w:rPr>
          <w:rFonts w:ascii="Times New Roman" w:eastAsia="仿宋_GB2312" w:hAnsi="Times New Roman"/>
          <w:sz w:val="30"/>
          <w:szCs w:val="30"/>
        </w:rPr>
        <w:t>175496</w:t>
      </w:r>
      <w:r w:rsidRPr="005563D9">
        <w:rPr>
          <w:rFonts w:ascii="Times New Roman" w:eastAsia="仿宋_GB2312" w:hint="eastAsia"/>
          <w:sz w:val="30"/>
          <w:szCs w:val="30"/>
        </w:rPr>
        <w:t>件，继续发挥申诉来信在表达诉求、密切联系方面的作用，推行来信数据化处理，统一信访入口。</w:t>
      </w:r>
    </w:p>
    <w:p w:rsidR="00475157" w:rsidRPr="005563D9" w:rsidRDefault="00475157" w:rsidP="00475157">
      <w:pPr>
        <w:widowControl/>
        <w:jc w:val="center"/>
        <w:rPr>
          <w:rFonts w:ascii="Times New Roman" w:eastAsia="黑体" w:hAnsi="Times New Roman"/>
          <w:sz w:val="30"/>
          <w:szCs w:val="30"/>
        </w:rPr>
      </w:pPr>
      <w:r w:rsidRPr="005563D9">
        <w:rPr>
          <w:rFonts w:ascii="Times New Roman" w:eastAsia="仿宋_GB2312" w:hAnsi="Times New Roman" w:hint="eastAsia"/>
          <w:b/>
          <w:noProof/>
          <w:sz w:val="30"/>
          <w:szCs w:val="30"/>
        </w:rPr>
        <w:lastRenderedPageBreak/>
        <w:drawing>
          <wp:anchor distT="0" distB="0" distL="114300" distR="114300" simplePos="0" relativeHeight="251664384" behindDoc="1" locked="0" layoutInCell="1" allowOverlap="1">
            <wp:simplePos x="0" y="0"/>
            <wp:positionH relativeFrom="column">
              <wp:posOffset>287655</wp:posOffset>
            </wp:positionH>
            <wp:positionV relativeFrom="paragraph">
              <wp:posOffset>327660</wp:posOffset>
            </wp:positionV>
            <wp:extent cx="4705985" cy="3058160"/>
            <wp:effectExtent l="0" t="0" r="0" b="0"/>
            <wp:wrapTight wrapText="bothSides">
              <wp:wrapPolygon edited="0">
                <wp:start x="262" y="673"/>
                <wp:lineTo x="262" y="21528"/>
                <wp:lineTo x="21597" y="21528"/>
                <wp:lineTo x="21597" y="673"/>
                <wp:lineTo x="262" y="673"/>
              </wp:wrapPolygon>
            </wp:wrapTight>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705985" cy="3058160"/>
                    </a:xfrm>
                    <a:prstGeom prst="rect">
                      <a:avLst/>
                    </a:prstGeom>
                    <a:noFill/>
                  </pic:spPr>
                </pic:pic>
              </a:graphicData>
            </a:graphic>
          </wp:anchor>
        </w:drawing>
      </w:r>
      <w:r w:rsidRPr="005563D9">
        <w:rPr>
          <w:rFonts w:ascii="Times New Roman" w:eastAsia="黑体" w:hAnsi="Times New Roman" w:hint="eastAsia"/>
          <w:sz w:val="30"/>
          <w:szCs w:val="30"/>
        </w:rPr>
        <w:t>2010~2014</w:t>
      </w:r>
      <w:r w:rsidRPr="005563D9">
        <w:rPr>
          <w:rFonts w:ascii="Times New Roman" w:eastAsia="黑体" w:hint="eastAsia"/>
          <w:sz w:val="30"/>
          <w:szCs w:val="30"/>
        </w:rPr>
        <w:t>年人民法院办理涉诉信访数量情况</w:t>
      </w:r>
    </w:p>
    <w:p w:rsidR="00475157" w:rsidRPr="005563D9" w:rsidRDefault="00475157" w:rsidP="00475157">
      <w:pPr>
        <w:spacing w:line="560" w:lineRule="exact"/>
        <w:ind w:firstLineChars="200" w:firstLine="600"/>
        <w:rPr>
          <w:rFonts w:ascii="Times New Roman" w:eastAsia="仿宋_GB2312" w:hAnsi="Times New Roman"/>
          <w:sz w:val="30"/>
          <w:szCs w:val="30"/>
        </w:rPr>
      </w:pPr>
    </w:p>
    <w:p w:rsidR="00475157" w:rsidRPr="005563D9" w:rsidRDefault="00475157" w:rsidP="00475157">
      <w:pPr>
        <w:spacing w:line="560" w:lineRule="exact"/>
        <w:ind w:firstLineChars="200" w:firstLine="600"/>
        <w:rPr>
          <w:rFonts w:ascii="Times New Roman" w:eastAsia="仿宋_GB2312" w:hAnsi="Times New Roman"/>
          <w:sz w:val="30"/>
          <w:szCs w:val="30"/>
        </w:rPr>
      </w:pPr>
    </w:p>
    <w:p w:rsidR="00475157" w:rsidRPr="005563D9" w:rsidRDefault="00475157" w:rsidP="00475157">
      <w:pPr>
        <w:spacing w:line="560" w:lineRule="exact"/>
        <w:ind w:firstLineChars="200" w:firstLine="600"/>
        <w:rPr>
          <w:rFonts w:ascii="Times New Roman" w:eastAsia="仿宋_GB2312" w:hAnsi="Times New Roman"/>
          <w:sz w:val="30"/>
          <w:szCs w:val="30"/>
        </w:rPr>
      </w:pPr>
    </w:p>
    <w:p w:rsidR="00475157" w:rsidRPr="005563D9" w:rsidRDefault="00475157" w:rsidP="00475157">
      <w:pPr>
        <w:spacing w:line="560" w:lineRule="exact"/>
        <w:ind w:firstLineChars="200" w:firstLine="600"/>
        <w:rPr>
          <w:rFonts w:ascii="Times New Roman" w:eastAsia="仿宋_GB2312" w:hAnsi="Times New Roman"/>
          <w:sz w:val="30"/>
          <w:szCs w:val="30"/>
        </w:rPr>
      </w:pPr>
    </w:p>
    <w:p w:rsidR="00475157" w:rsidRPr="005563D9" w:rsidRDefault="00475157" w:rsidP="00475157">
      <w:pPr>
        <w:spacing w:line="560" w:lineRule="exact"/>
        <w:ind w:firstLineChars="200" w:firstLine="600"/>
        <w:rPr>
          <w:rFonts w:ascii="Times New Roman" w:eastAsia="仿宋_GB2312" w:hAnsi="Times New Roman"/>
          <w:sz w:val="30"/>
          <w:szCs w:val="30"/>
        </w:rPr>
      </w:pPr>
    </w:p>
    <w:p w:rsidR="00475157" w:rsidRPr="005563D9" w:rsidRDefault="00475157" w:rsidP="00475157">
      <w:pPr>
        <w:spacing w:line="560" w:lineRule="exact"/>
        <w:ind w:firstLineChars="200" w:firstLine="600"/>
        <w:rPr>
          <w:rFonts w:ascii="Times New Roman" w:eastAsia="仿宋_GB2312" w:hAnsi="Times New Roman"/>
          <w:sz w:val="30"/>
          <w:szCs w:val="30"/>
        </w:rPr>
      </w:pPr>
    </w:p>
    <w:p w:rsidR="00475157" w:rsidRPr="005563D9" w:rsidRDefault="00475157" w:rsidP="00475157">
      <w:pPr>
        <w:spacing w:line="560" w:lineRule="exact"/>
        <w:ind w:firstLineChars="200" w:firstLine="600"/>
        <w:rPr>
          <w:rFonts w:ascii="Times New Roman" w:eastAsia="仿宋_GB2312" w:hAnsi="Times New Roman"/>
          <w:sz w:val="30"/>
          <w:szCs w:val="30"/>
        </w:rPr>
      </w:pPr>
    </w:p>
    <w:p w:rsidR="00475157" w:rsidRPr="005563D9" w:rsidRDefault="00475157" w:rsidP="00475157">
      <w:pPr>
        <w:spacing w:line="560" w:lineRule="exact"/>
        <w:ind w:firstLineChars="200" w:firstLine="600"/>
        <w:rPr>
          <w:rFonts w:ascii="Times New Roman" w:eastAsia="仿宋_GB2312" w:hAnsi="Times New Roman"/>
          <w:sz w:val="30"/>
          <w:szCs w:val="30"/>
        </w:rPr>
      </w:pPr>
    </w:p>
    <w:p w:rsidR="00475157" w:rsidRPr="005563D9" w:rsidRDefault="00475157" w:rsidP="00475157">
      <w:pPr>
        <w:pStyle w:val="1"/>
        <w:tabs>
          <w:tab w:val="right" w:leader="dot" w:pos="8296"/>
        </w:tabs>
        <w:spacing w:before="0" w:after="0" w:line="480" w:lineRule="exact"/>
        <w:rPr>
          <w:rFonts w:eastAsia="仿宋_GB2312" w:cstheme="minorBidi"/>
          <w:b w:val="0"/>
          <w:bCs w:val="0"/>
          <w:sz w:val="30"/>
          <w:szCs w:val="30"/>
        </w:rPr>
      </w:pPr>
    </w:p>
    <w:p w:rsidR="005B7173" w:rsidRPr="005563D9" w:rsidRDefault="00D7562B" w:rsidP="001B6405">
      <w:pPr>
        <w:spacing w:line="560" w:lineRule="exact"/>
        <w:ind w:firstLineChars="200" w:firstLine="420"/>
        <w:rPr>
          <w:rFonts w:ascii="Times New Roman" w:eastAsia="黑体" w:hAnsi="Times New Roman"/>
          <w:bCs/>
          <w:noProof/>
          <w:sz w:val="30"/>
          <w:szCs w:val="30"/>
        </w:rPr>
      </w:pPr>
      <w:hyperlink w:anchor="_Toc351020951" w:history="1">
        <w:r w:rsidR="005B7173" w:rsidRPr="005563D9">
          <w:rPr>
            <w:rFonts w:ascii="Times New Roman" w:eastAsia="黑体" w:hAnsi="Times New Roman" w:hint="eastAsia"/>
            <w:bCs/>
            <w:noProof/>
            <w:sz w:val="30"/>
            <w:szCs w:val="30"/>
          </w:rPr>
          <w:t>七、加强审判监督工作，依法纠正错误裁判，促进司法公正</w:t>
        </w:r>
      </w:hyperlink>
    </w:p>
    <w:p w:rsidR="005B7173" w:rsidRDefault="00475157" w:rsidP="00475157">
      <w:pPr>
        <w:spacing w:line="560" w:lineRule="exact"/>
        <w:ind w:firstLineChars="200" w:firstLine="600"/>
        <w:rPr>
          <w:rFonts w:ascii="Times New Roman" w:eastAsia="仿宋_GB2312"/>
          <w:sz w:val="30"/>
          <w:szCs w:val="30"/>
        </w:rPr>
      </w:pPr>
      <w:r w:rsidRPr="005563D9">
        <w:rPr>
          <w:rFonts w:ascii="Times New Roman" w:eastAsia="仿宋_GB2312" w:hAnsi="Times New Roman" w:hint="eastAsia"/>
          <w:sz w:val="30"/>
          <w:szCs w:val="30"/>
        </w:rPr>
        <w:t>2014</w:t>
      </w:r>
      <w:r w:rsidRPr="005563D9">
        <w:rPr>
          <w:rFonts w:ascii="Times New Roman" w:eastAsia="仿宋_GB2312" w:hint="eastAsia"/>
          <w:sz w:val="30"/>
          <w:szCs w:val="30"/>
        </w:rPr>
        <w:t>年，各级人民法院共审结刑事和行政申诉、民事申请再审案件</w:t>
      </w:r>
      <w:r w:rsidRPr="005563D9">
        <w:rPr>
          <w:rFonts w:ascii="Times New Roman" w:eastAsia="仿宋_GB2312" w:hAnsi="Times New Roman"/>
          <w:sz w:val="30"/>
          <w:szCs w:val="30"/>
        </w:rPr>
        <w:t>125273</w:t>
      </w:r>
      <w:r w:rsidRPr="005563D9">
        <w:rPr>
          <w:rFonts w:ascii="Times New Roman" w:eastAsia="仿宋_GB2312" w:hint="eastAsia"/>
          <w:sz w:val="30"/>
          <w:szCs w:val="30"/>
        </w:rPr>
        <w:t>件，依法保障当事人的权利救济途径，确保程序正义。审结各类再审案件</w:t>
      </w:r>
      <w:r w:rsidRPr="005563D9">
        <w:rPr>
          <w:rFonts w:ascii="Times New Roman" w:eastAsia="仿宋_GB2312" w:hAnsi="Times New Roman"/>
          <w:sz w:val="30"/>
          <w:szCs w:val="30"/>
        </w:rPr>
        <w:t>33662</w:t>
      </w:r>
      <w:r w:rsidRPr="005563D9">
        <w:rPr>
          <w:rFonts w:ascii="Times New Roman" w:eastAsia="仿宋_GB2312" w:hint="eastAsia"/>
          <w:sz w:val="30"/>
          <w:szCs w:val="30"/>
        </w:rPr>
        <w:t>件，其中，改判</w:t>
      </w:r>
      <w:r w:rsidRPr="005563D9">
        <w:rPr>
          <w:rFonts w:ascii="Times New Roman" w:eastAsia="仿宋_GB2312" w:hAnsi="Times New Roman"/>
          <w:sz w:val="30"/>
          <w:szCs w:val="30"/>
        </w:rPr>
        <w:t>9635</w:t>
      </w:r>
      <w:r w:rsidRPr="005563D9">
        <w:rPr>
          <w:rFonts w:ascii="Times New Roman" w:eastAsia="仿宋_GB2312" w:hint="eastAsia"/>
          <w:sz w:val="30"/>
          <w:szCs w:val="30"/>
        </w:rPr>
        <w:t>件，发回重审</w:t>
      </w:r>
      <w:r w:rsidRPr="005563D9">
        <w:rPr>
          <w:rFonts w:ascii="Times New Roman" w:eastAsia="仿宋_GB2312" w:hAnsi="Times New Roman"/>
          <w:sz w:val="30"/>
          <w:szCs w:val="30"/>
        </w:rPr>
        <w:t>4281</w:t>
      </w:r>
      <w:r w:rsidRPr="005563D9">
        <w:rPr>
          <w:rFonts w:ascii="Times New Roman" w:eastAsia="仿宋_GB2312" w:hint="eastAsia"/>
          <w:sz w:val="30"/>
          <w:szCs w:val="30"/>
        </w:rPr>
        <w:t>件，再审改判和发回重审的案件占同期生效案件的</w:t>
      </w:r>
      <w:r w:rsidRPr="005563D9">
        <w:rPr>
          <w:rFonts w:ascii="Times New Roman" w:eastAsia="仿宋_GB2312" w:hAnsi="Times New Roman"/>
          <w:sz w:val="30"/>
          <w:szCs w:val="30"/>
        </w:rPr>
        <w:t>0.1</w:t>
      </w:r>
      <w:r w:rsidRPr="005563D9">
        <w:rPr>
          <w:rFonts w:ascii="Times New Roman" w:eastAsia="仿宋_GB2312" w:hAnsi="Times New Roman" w:hint="eastAsia"/>
          <w:sz w:val="30"/>
          <w:szCs w:val="30"/>
        </w:rPr>
        <w:t>5</w:t>
      </w:r>
      <w:r w:rsidRPr="005563D9">
        <w:rPr>
          <w:rFonts w:ascii="Times New Roman" w:eastAsia="仿宋_GB2312" w:hAnsi="Times New Roman"/>
          <w:sz w:val="30"/>
          <w:szCs w:val="30"/>
        </w:rPr>
        <w:t>%</w:t>
      </w:r>
      <w:r w:rsidRPr="005563D9">
        <w:rPr>
          <w:rFonts w:ascii="Times New Roman" w:eastAsia="仿宋_GB2312" w:hint="eastAsia"/>
          <w:sz w:val="30"/>
          <w:szCs w:val="30"/>
        </w:rPr>
        <w:t>，少量确有错误的裁判得到及时纠正。审结各类抗诉再审案件</w:t>
      </w:r>
      <w:r w:rsidRPr="005563D9">
        <w:rPr>
          <w:rFonts w:ascii="Times New Roman" w:eastAsia="仿宋_GB2312" w:hAnsi="Times New Roman"/>
          <w:sz w:val="30"/>
          <w:szCs w:val="30"/>
        </w:rPr>
        <w:t>4960</w:t>
      </w:r>
      <w:r w:rsidRPr="005563D9">
        <w:rPr>
          <w:rFonts w:ascii="Times New Roman" w:eastAsia="仿宋_GB2312" w:hint="eastAsia"/>
          <w:sz w:val="30"/>
          <w:szCs w:val="30"/>
        </w:rPr>
        <w:t>件，其中，改判</w:t>
      </w:r>
      <w:r w:rsidRPr="005563D9">
        <w:rPr>
          <w:rFonts w:ascii="Times New Roman" w:eastAsia="仿宋_GB2312" w:hAnsi="Times New Roman"/>
          <w:sz w:val="30"/>
          <w:szCs w:val="30"/>
        </w:rPr>
        <w:t>1280</w:t>
      </w:r>
      <w:r w:rsidRPr="005563D9">
        <w:rPr>
          <w:rFonts w:ascii="Times New Roman" w:eastAsia="仿宋_GB2312" w:hint="eastAsia"/>
          <w:sz w:val="30"/>
          <w:szCs w:val="30"/>
        </w:rPr>
        <w:t>件，发回重审</w:t>
      </w:r>
      <w:r w:rsidRPr="005563D9">
        <w:rPr>
          <w:rFonts w:ascii="Times New Roman" w:eastAsia="仿宋_GB2312" w:hAnsi="Times New Roman"/>
          <w:sz w:val="30"/>
          <w:szCs w:val="30"/>
        </w:rPr>
        <w:t>446</w:t>
      </w:r>
      <w:r w:rsidRPr="005563D9">
        <w:rPr>
          <w:rFonts w:ascii="Times New Roman" w:eastAsia="仿宋_GB2312" w:hint="eastAsia"/>
          <w:sz w:val="30"/>
          <w:szCs w:val="30"/>
        </w:rPr>
        <w:t>件，依法审理检察机关对生效裁判提出的抗诉案件，共同维护司法公正。依法纠正呼格吉勒图案等</w:t>
      </w:r>
      <w:r w:rsidRPr="005563D9">
        <w:rPr>
          <w:rFonts w:ascii="Times New Roman" w:eastAsia="仿宋_GB2312" w:hAnsi="Times New Roman" w:hint="eastAsia"/>
          <w:sz w:val="30"/>
          <w:szCs w:val="30"/>
        </w:rPr>
        <w:t>10</w:t>
      </w:r>
      <w:r w:rsidRPr="005563D9">
        <w:rPr>
          <w:rFonts w:ascii="Times New Roman" w:eastAsia="仿宋_GB2312" w:hint="eastAsia"/>
          <w:sz w:val="30"/>
          <w:szCs w:val="30"/>
        </w:rPr>
        <w:t>件重大冤假错案，依法改判念斌等一批久拖不决的疑案被告人无罪，指定山东省高级人民法院对聂树斌故意杀人、强奸案进行异地复查。</w:t>
      </w:r>
    </w:p>
    <w:p w:rsidR="005563D9" w:rsidRDefault="005563D9" w:rsidP="00475157">
      <w:pPr>
        <w:spacing w:line="560" w:lineRule="exact"/>
        <w:ind w:firstLineChars="200" w:firstLine="600"/>
        <w:rPr>
          <w:rFonts w:ascii="Times New Roman" w:eastAsia="仿宋_GB2312"/>
          <w:sz w:val="30"/>
          <w:szCs w:val="30"/>
        </w:rPr>
      </w:pPr>
    </w:p>
    <w:p w:rsidR="005563D9" w:rsidRDefault="005563D9" w:rsidP="00475157">
      <w:pPr>
        <w:spacing w:line="560" w:lineRule="exact"/>
        <w:ind w:firstLineChars="200" w:firstLine="600"/>
        <w:rPr>
          <w:rFonts w:ascii="Times New Roman" w:eastAsia="仿宋_GB2312"/>
          <w:sz w:val="30"/>
          <w:szCs w:val="30"/>
        </w:rPr>
      </w:pPr>
    </w:p>
    <w:p w:rsidR="005563D9" w:rsidRPr="005563D9" w:rsidRDefault="005563D9" w:rsidP="00475157">
      <w:pPr>
        <w:spacing w:line="560" w:lineRule="exact"/>
        <w:ind w:firstLineChars="200" w:firstLine="600"/>
        <w:rPr>
          <w:rFonts w:ascii="Times New Roman" w:eastAsia="仿宋_GB2312" w:hAnsi="Times New Roman"/>
          <w:sz w:val="30"/>
          <w:szCs w:val="30"/>
        </w:rPr>
      </w:pPr>
    </w:p>
    <w:p w:rsidR="005563D9" w:rsidRDefault="005563D9" w:rsidP="00541187">
      <w:pPr>
        <w:widowControl/>
        <w:jc w:val="center"/>
        <w:rPr>
          <w:rFonts w:ascii="Times New Roman" w:eastAsia="黑体" w:hAnsi="Times New Roman"/>
          <w:sz w:val="30"/>
          <w:szCs w:val="30"/>
        </w:rPr>
      </w:pPr>
    </w:p>
    <w:p w:rsidR="00541187" w:rsidRPr="005563D9" w:rsidRDefault="00541187" w:rsidP="00541187">
      <w:pPr>
        <w:widowControl/>
        <w:jc w:val="center"/>
        <w:rPr>
          <w:rFonts w:ascii="Times New Roman" w:eastAsia="黑体" w:hAnsi="Times New Roman"/>
          <w:sz w:val="30"/>
          <w:szCs w:val="30"/>
        </w:rPr>
      </w:pPr>
      <w:r w:rsidRPr="005563D9">
        <w:rPr>
          <w:rFonts w:ascii="Times New Roman" w:eastAsia="黑体" w:hAnsi="Times New Roman" w:hint="eastAsia"/>
          <w:sz w:val="30"/>
          <w:szCs w:val="30"/>
        </w:rPr>
        <w:lastRenderedPageBreak/>
        <w:t>2014</w:t>
      </w:r>
      <w:r w:rsidRPr="005563D9">
        <w:rPr>
          <w:rFonts w:ascii="Times New Roman" w:eastAsia="黑体" w:hint="eastAsia"/>
          <w:sz w:val="30"/>
          <w:szCs w:val="30"/>
        </w:rPr>
        <w:t>年人民法院审结申诉、申请再审案件情况</w:t>
      </w:r>
    </w:p>
    <w:p w:rsidR="00566406" w:rsidRPr="005563D9" w:rsidRDefault="00541187" w:rsidP="00566406">
      <w:pPr>
        <w:widowControl/>
        <w:jc w:val="center"/>
        <w:rPr>
          <w:rFonts w:ascii="Times New Roman" w:eastAsia="黑体" w:hAnsi="Times New Roman"/>
          <w:sz w:val="30"/>
          <w:szCs w:val="30"/>
        </w:rPr>
      </w:pPr>
      <w:r w:rsidRPr="005563D9">
        <w:rPr>
          <w:rFonts w:ascii="Times New Roman" w:eastAsia="仿宋_GB2312" w:hAnsi="Times New Roman"/>
          <w:noProof/>
          <w:sz w:val="30"/>
          <w:szCs w:val="30"/>
        </w:rPr>
        <w:drawing>
          <wp:inline distT="0" distB="0" distL="0" distR="0">
            <wp:extent cx="3522345" cy="2606675"/>
            <wp:effectExtent l="19050" t="0" r="1905"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522345" cy="2606675"/>
                    </a:xfrm>
                    <a:prstGeom prst="rect">
                      <a:avLst/>
                    </a:prstGeom>
                    <a:noFill/>
                  </pic:spPr>
                </pic:pic>
              </a:graphicData>
            </a:graphic>
          </wp:inline>
        </w:drawing>
      </w:r>
    </w:p>
    <w:p w:rsidR="00541187" w:rsidRPr="005563D9" w:rsidRDefault="00541187" w:rsidP="005563D9">
      <w:pPr>
        <w:widowControl/>
        <w:spacing w:line="560" w:lineRule="exact"/>
        <w:ind w:firstLineChars="200" w:firstLine="600"/>
        <w:jc w:val="left"/>
        <w:rPr>
          <w:rFonts w:ascii="Times New Roman" w:eastAsia="黑体" w:hAnsi="Times New Roman"/>
          <w:sz w:val="30"/>
          <w:szCs w:val="30"/>
        </w:rPr>
      </w:pPr>
      <w:r w:rsidRPr="005563D9">
        <w:rPr>
          <w:rFonts w:ascii="Times New Roman" w:eastAsia="黑体" w:hint="eastAsia"/>
          <w:sz w:val="30"/>
          <w:szCs w:val="30"/>
        </w:rPr>
        <w:t>八、加强综合审判工作，</w:t>
      </w:r>
      <w:r w:rsidR="00690FFA" w:rsidRPr="005563D9">
        <w:rPr>
          <w:rFonts w:ascii="Times New Roman" w:eastAsia="黑体" w:hint="eastAsia"/>
          <w:sz w:val="30"/>
          <w:szCs w:val="30"/>
        </w:rPr>
        <w:t>优化审判资源配置</w:t>
      </w:r>
    </w:p>
    <w:p w:rsidR="00496061" w:rsidRPr="005563D9" w:rsidRDefault="00496061" w:rsidP="005563D9">
      <w:pPr>
        <w:spacing w:line="560" w:lineRule="exact"/>
        <w:ind w:firstLine="645"/>
        <w:rPr>
          <w:rFonts w:ascii="Times New Roman" w:eastAsia="仿宋_GB2312" w:hAnsi="Times New Roman"/>
          <w:sz w:val="30"/>
          <w:szCs w:val="30"/>
        </w:rPr>
      </w:pPr>
      <w:r w:rsidRPr="005563D9">
        <w:rPr>
          <w:rFonts w:ascii="Times New Roman" w:eastAsia="仿宋_GB2312" w:hAnsi="Times New Roman" w:hint="eastAsia"/>
          <w:sz w:val="30"/>
          <w:szCs w:val="30"/>
        </w:rPr>
        <w:t>2014</w:t>
      </w:r>
      <w:r w:rsidRPr="005563D9">
        <w:rPr>
          <w:rFonts w:ascii="Times New Roman" w:eastAsia="仿宋_GB2312" w:hint="eastAsia"/>
          <w:sz w:val="30"/>
          <w:szCs w:val="30"/>
        </w:rPr>
        <w:t>年，最高人民法院积极贯彻落实中央司法改革部署，优化审判资</w:t>
      </w:r>
      <w:r w:rsidR="009E30F4">
        <w:rPr>
          <w:rFonts w:ascii="Times New Roman" w:eastAsia="仿宋_GB2312" w:hint="eastAsia"/>
          <w:sz w:val="30"/>
          <w:szCs w:val="30"/>
        </w:rPr>
        <w:t>源配置，加强综合审判业务指导，在参与立法、审判委员会工作、</w:t>
      </w:r>
      <w:r w:rsidRPr="005563D9">
        <w:rPr>
          <w:rFonts w:ascii="Times New Roman" w:eastAsia="仿宋_GB2312" w:hint="eastAsia"/>
          <w:sz w:val="30"/>
          <w:szCs w:val="30"/>
        </w:rPr>
        <w:t>司法解释、指导案例、少年审判、涉港澳台司法事务等方面取得显著成效。</w:t>
      </w:r>
    </w:p>
    <w:p w:rsidR="00496061" w:rsidRPr="005563D9" w:rsidRDefault="00496061" w:rsidP="005563D9">
      <w:pPr>
        <w:spacing w:line="560" w:lineRule="exact"/>
        <w:ind w:firstLineChars="200" w:firstLine="602"/>
        <w:rPr>
          <w:rFonts w:ascii="Times New Roman" w:eastAsia="仿宋_GB2312" w:hAnsi="Times New Roman"/>
          <w:sz w:val="30"/>
          <w:szCs w:val="30"/>
        </w:rPr>
      </w:pPr>
      <w:r w:rsidRPr="005563D9">
        <w:rPr>
          <w:rFonts w:ascii="Times New Roman" w:eastAsia="仿宋_GB2312" w:hAnsi="Times New Roman" w:hint="eastAsia"/>
          <w:b/>
          <w:sz w:val="30"/>
          <w:szCs w:val="30"/>
        </w:rPr>
        <w:t>——</w:t>
      </w:r>
      <w:r w:rsidRPr="005563D9">
        <w:rPr>
          <w:rFonts w:ascii="Times New Roman" w:eastAsia="仿宋_GB2312" w:hint="eastAsia"/>
          <w:b/>
          <w:sz w:val="30"/>
          <w:szCs w:val="30"/>
        </w:rPr>
        <w:t>参与立法工作。</w:t>
      </w:r>
      <w:r w:rsidRPr="005563D9">
        <w:rPr>
          <w:rFonts w:ascii="Times New Roman" w:eastAsia="仿宋_GB2312" w:hint="eastAsia"/>
          <w:sz w:val="30"/>
          <w:szCs w:val="30"/>
        </w:rPr>
        <w:t>启动《人民法院组织法》修改研究工作，参与《刑法修正案（九）》、《国家安全法》等立法工作，人民法院的意见和建议在上述立法工作中均得到充分吸收和体现。</w:t>
      </w:r>
    </w:p>
    <w:p w:rsidR="00566406" w:rsidRPr="005563D9" w:rsidRDefault="00566406" w:rsidP="005563D9">
      <w:pPr>
        <w:spacing w:line="560" w:lineRule="exact"/>
        <w:ind w:firstLine="600"/>
        <w:rPr>
          <w:rFonts w:ascii="Times New Roman" w:eastAsia="仿宋_GB2312" w:hAnsi="Times New Roman"/>
          <w:sz w:val="30"/>
          <w:szCs w:val="30"/>
        </w:rPr>
      </w:pPr>
      <w:r w:rsidRPr="005563D9">
        <w:rPr>
          <w:rFonts w:ascii="Times New Roman" w:eastAsia="仿宋_GB2312" w:hAnsi="Times New Roman" w:hint="eastAsia"/>
          <w:b/>
          <w:sz w:val="30"/>
          <w:szCs w:val="30"/>
        </w:rPr>
        <w:t>——</w:t>
      </w:r>
      <w:r w:rsidRPr="005563D9">
        <w:rPr>
          <w:rFonts w:ascii="Times New Roman" w:eastAsia="仿宋_GB2312" w:hint="eastAsia"/>
          <w:b/>
          <w:sz w:val="30"/>
          <w:szCs w:val="30"/>
        </w:rPr>
        <w:t>审判委员会工作。</w:t>
      </w:r>
      <w:r w:rsidRPr="005563D9">
        <w:rPr>
          <w:rFonts w:ascii="Times New Roman" w:eastAsia="仿宋_GB2312" w:hint="eastAsia"/>
          <w:sz w:val="30"/>
          <w:szCs w:val="30"/>
        </w:rPr>
        <w:t>最高人民法院审判委员会共召开会议</w:t>
      </w:r>
      <w:r w:rsidRPr="005563D9">
        <w:rPr>
          <w:rFonts w:ascii="Times New Roman" w:eastAsia="仿宋_GB2312" w:hAnsi="Times New Roman" w:hint="eastAsia"/>
          <w:sz w:val="30"/>
          <w:szCs w:val="30"/>
        </w:rPr>
        <w:t>93</w:t>
      </w:r>
      <w:r w:rsidRPr="005563D9">
        <w:rPr>
          <w:rFonts w:ascii="Times New Roman" w:eastAsia="仿宋_GB2312" w:hint="eastAsia"/>
          <w:sz w:val="30"/>
          <w:szCs w:val="30"/>
        </w:rPr>
        <w:t>次，审议议题</w:t>
      </w:r>
      <w:r w:rsidRPr="005563D9">
        <w:rPr>
          <w:rFonts w:ascii="Times New Roman" w:eastAsia="仿宋_GB2312" w:hAnsi="Times New Roman" w:hint="eastAsia"/>
          <w:sz w:val="30"/>
          <w:szCs w:val="30"/>
        </w:rPr>
        <w:t>161</w:t>
      </w:r>
      <w:r w:rsidRPr="005563D9">
        <w:rPr>
          <w:rFonts w:ascii="Times New Roman" w:eastAsia="仿宋_GB2312" w:hint="eastAsia"/>
          <w:sz w:val="30"/>
          <w:szCs w:val="30"/>
        </w:rPr>
        <w:t>件，其中司法解释</w:t>
      </w:r>
      <w:r w:rsidRPr="005563D9">
        <w:rPr>
          <w:rFonts w:ascii="Times New Roman" w:eastAsia="仿宋_GB2312" w:hAnsi="Times New Roman" w:hint="eastAsia"/>
          <w:sz w:val="30"/>
          <w:szCs w:val="30"/>
        </w:rPr>
        <w:t>21</w:t>
      </w:r>
      <w:r w:rsidRPr="005563D9">
        <w:rPr>
          <w:rFonts w:ascii="Times New Roman" w:eastAsia="仿宋_GB2312" w:hint="eastAsia"/>
          <w:sz w:val="30"/>
          <w:szCs w:val="30"/>
        </w:rPr>
        <w:t>件，指导性案例</w:t>
      </w:r>
      <w:r w:rsidRPr="005563D9">
        <w:rPr>
          <w:rFonts w:ascii="Times New Roman" w:eastAsia="仿宋_GB2312" w:hAnsi="Times New Roman" w:hint="eastAsia"/>
          <w:sz w:val="30"/>
          <w:szCs w:val="30"/>
        </w:rPr>
        <w:t>29</w:t>
      </w:r>
      <w:r w:rsidRPr="005563D9">
        <w:rPr>
          <w:rFonts w:ascii="Times New Roman" w:eastAsia="仿宋_GB2312" w:hint="eastAsia"/>
          <w:sz w:val="30"/>
          <w:szCs w:val="30"/>
        </w:rPr>
        <w:t>件，规范性文件</w:t>
      </w:r>
      <w:r w:rsidRPr="005563D9">
        <w:rPr>
          <w:rFonts w:ascii="Times New Roman" w:eastAsia="仿宋_GB2312" w:hAnsi="Times New Roman" w:hint="eastAsia"/>
          <w:sz w:val="30"/>
          <w:szCs w:val="30"/>
        </w:rPr>
        <w:t>16</w:t>
      </w:r>
      <w:r w:rsidRPr="005563D9">
        <w:rPr>
          <w:rFonts w:ascii="Times New Roman" w:eastAsia="仿宋_GB2312" w:hint="eastAsia"/>
          <w:sz w:val="30"/>
          <w:szCs w:val="30"/>
        </w:rPr>
        <w:t>件，案件</w:t>
      </w:r>
      <w:r w:rsidRPr="005563D9">
        <w:rPr>
          <w:rFonts w:ascii="Times New Roman" w:eastAsia="仿宋_GB2312" w:hAnsi="Times New Roman" w:hint="eastAsia"/>
          <w:sz w:val="30"/>
          <w:szCs w:val="30"/>
        </w:rPr>
        <w:t>88</w:t>
      </w:r>
      <w:r w:rsidRPr="005563D9">
        <w:rPr>
          <w:rFonts w:ascii="Times New Roman" w:eastAsia="仿宋_GB2312" w:hint="eastAsia"/>
          <w:sz w:val="30"/>
          <w:szCs w:val="30"/>
        </w:rPr>
        <w:t>件。目前，最高人民法院正在稳步推进人民法院</w:t>
      </w:r>
      <w:r w:rsidR="009E30F4">
        <w:rPr>
          <w:rFonts w:ascii="Times New Roman" w:eastAsia="仿宋_GB2312" w:hint="eastAsia"/>
          <w:sz w:val="30"/>
          <w:szCs w:val="30"/>
        </w:rPr>
        <w:t>审判委员会</w:t>
      </w:r>
      <w:r w:rsidRPr="005563D9">
        <w:rPr>
          <w:rFonts w:ascii="Times New Roman" w:eastAsia="仿宋_GB2312" w:hint="eastAsia"/>
          <w:sz w:val="30"/>
          <w:szCs w:val="30"/>
        </w:rPr>
        <w:t>制度改革。</w:t>
      </w:r>
    </w:p>
    <w:p w:rsidR="00496061" w:rsidRPr="005563D9" w:rsidRDefault="00566406" w:rsidP="005563D9">
      <w:pPr>
        <w:spacing w:line="560" w:lineRule="exact"/>
        <w:ind w:firstLine="645"/>
        <w:rPr>
          <w:rFonts w:ascii="Times New Roman" w:eastAsia="仿宋_GB2312" w:hAnsi="Times New Roman" w:cs="仿宋_GB2312"/>
          <w:noProof/>
          <w:sz w:val="30"/>
          <w:szCs w:val="30"/>
        </w:rPr>
      </w:pPr>
      <w:r w:rsidRPr="005563D9">
        <w:rPr>
          <w:rFonts w:ascii="Times New Roman" w:eastAsia="仿宋_GB2312" w:hAnsi="Times New Roman" w:hint="eastAsia"/>
          <w:b/>
          <w:sz w:val="30"/>
          <w:szCs w:val="30"/>
        </w:rPr>
        <w:t>——</w:t>
      </w:r>
      <w:r w:rsidRPr="005563D9">
        <w:rPr>
          <w:rFonts w:ascii="Times New Roman" w:eastAsia="仿宋_GB2312" w:hint="eastAsia"/>
          <w:b/>
          <w:sz w:val="30"/>
          <w:szCs w:val="30"/>
        </w:rPr>
        <w:t>司法解释工作。</w:t>
      </w:r>
      <w:r w:rsidRPr="005563D9">
        <w:rPr>
          <w:rFonts w:ascii="Times New Roman" w:eastAsia="仿宋_GB2312" w:hAnsi="Times New Roman" w:cs="仿宋_GB2312" w:hint="eastAsia"/>
          <w:noProof/>
          <w:sz w:val="30"/>
          <w:szCs w:val="30"/>
        </w:rPr>
        <w:t>完善司法解释制定程序，制定并发布司法解释</w:t>
      </w:r>
      <w:r w:rsidRPr="005563D9">
        <w:rPr>
          <w:rFonts w:ascii="Times New Roman" w:eastAsia="仿宋_GB2312" w:hAnsi="Times New Roman" w:cs="仿宋_GB2312" w:hint="eastAsia"/>
          <w:noProof/>
          <w:sz w:val="30"/>
          <w:szCs w:val="30"/>
        </w:rPr>
        <w:t>15</w:t>
      </w:r>
      <w:r w:rsidRPr="005563D9">
        <w:rPr>
          <w:rFonts w:ascii="Times New Roman" w:eastAsia="仿宋_GB2312" w:hAnsi="Times New Roman" w:cs="仿宋_GB2312" w:hint="eastAsia"/>
          <w:noProof/>
          <w:sz w:val="30"/>
          <w:szCs w:val="30"/>
        </w:rPr>
        <w:t>件，清理</w:t>
      </w:r>
      <w:r w:rsidRPr="005563D9">
        <w:rPr>
          <w:rFonts w:ascii="Times New Roman" w:eastAsia="仿宋_GB2312" w:hAnsi="Times New Roman" w:cs="仿宋_GB2312" w:hint="eastAsia"/>
          <w:noProof/>
          <w:sz w:val="30"/>
          <w:szCs w:val="30"/>
        </w:rPr>
        <w:t>1949</w:t>
      </w:r>
      <w:r w:rsidRPr="005563D9">
        <w:rPr>
          <w:rFonts w:ascii="Times New Roman" w:eastAsia="仿宋_GB2312" w:hAnsi="Times New Roman" w:cs="仿宋_GB2312" w:hint="eastAsia"/>
          <w:noProof/>
          <w:sz w:val="30"/>
          <w:szCs w:val="30"/>
        </w:rPr>
        <w:t>年以来司法解释</w:t>
      </w:r>
      <w:r w:rsidRPr="005563D9">
        <w:rPr>
          <w:rFonts w:ascii="Times New Roman" w:eastAsia="仿宋_GB2312" w:hAnsi="Times New Roman" w:cs="仿宋_GB2312" w:hint="eastAsia"/>
          <w:noProof/>
          <w:sz w:val="30"/>
          <w:szCs w:val="30"/>
        </w:rPr>
        <w:t>715</w:t>
      </w:r>
      <w:r w:rsidRPr="005563D9">
        <w:rPr>
          <w:rFonts w:ascii="Times New Roman" w:eastAsia="仿宋_GB2312" w:hAnsi="Times New Roman" w:cs="仿宋_GB2312" w:hint="eastAsia"/>
          <w:noProof/>
          <w:sz w:val="30"/>
          <w:szCs w:val="30"/>
        </w:rPr>
        <w:t>件，组织、协调、推动</w:t>
      </w:r>
      <w:r w:rsidRPr="005563D9">
        <w:rPr>
          <w:rFonts w:ascii="Times New Roman" w:eastAsia="仿宋_GB2312" w:hAnsi="Times New Roman" w:cs="仿宋_GB2312"/>
          <w:noProof/>
          <w:sz w:val="30"/>
          <w:szCs w:val="30"/>
        </w:rPr>
        <w:t>132</w:t>
      </w:r>
      <w:r w:rsidRPr="005563D9">
        <w:rPr>
          <w:rFonts w:ascii="Times New Roman" w:eastAsia="仿宋_GB2312" w:hAnsi="Times New Roman" w:cs="仿宋_GB2312" w:hint="eastAsia"/>
          <w:noProof/>
          <w:sz w:val="30"/>
          <w:szCs w:val="30"/>
        </w:rPr>
        <w:t>件司法解释和司法解释性质文件的修改工作。</w:t>
      </w:r>
    </w:p>
    <w:p w:rsidR="00566406" w:rsidRPr="005563D9" w:rsidRDefault="00566406" w:rsidP="005563D9">
      <w:pPr>
        <w:spacing w:line="560" w:lineRule="exact"/>
        <w:ind w:firstLine="645"/>
        <w:rPr>
          <w:rFonts w:ascii="Times New Roman" w:eastAsia="仿宋_GB2312" w:hAnsi="Times New Roman" w:cs="仿宋_GB2312"/>
          <w:noProof/>
          <w:sz w:val="30"/>
          <w:szCs w:val="30"/>
        </w:rPr>
      </w:pPr>
      <w:r w:rsidRPr="005563D9">
        <w:rPr>
          <w:rFonts w:ascii="Times New Roman" w:eastAsia="仿宋_GB2312" w:hAnsi="Times New Roman" w:cs="仿宋_GB2312" w:hint="eastAsia"/>
          <w:b/>
          <w:noProof/>
          <w:sz w:val="30"/>
          <w:szCs w:val="30"/>
        </w:rPr>
        <w:t>——案例指导工作。</w:t>
      </w:r>
      <w:r w:rsidRPr="005563D9">
        <w:rPr>
          <w:rFonts w:ascii="Times New Roman" w:eastAsia="仿宋_GB2312" w:hAnsi="Times New Roman" w:cs="仿宋_GB2312" w:hint="eastAsia"/>
          <w:noProof/>
          <w:sz w:val="30"/>
          <w:szCs w:val="30"/>
        </w:rPr>
        <w:t>发布第六至九批共</w:t>
      </w:r>
      <w:r w:rsidRPr="005563D9">
        <w:rPr>
          <w:rFonts w:ascii="Times New Roman" w:eastAsia="仿宋_GB2312" w:hAnsi="Times New Roman" w:cs="仿宋_GB2312" w:hint="eastAsia"/>
          <w:noProof/>
          <w:sz w:val="30"/>
          <w:szCs w:val="30"/>
        </w:rPr>
        <w:t>22</w:t>
      </w:r>
      <w:r w:rsidRPr="005563D9">
        <w:rPr>
          <w:rFonts w:ascii="Times New Roman" w:eastAsia="仿宋_GB2312" w:hAnsi="Times New Roman" w:cs="仿宋_GB2312" w:hint="eastAsia"/>
          <w:noProof/>
          <w:sz w:val="30"/>
          <w:szCs w:val="30"/>
        </w:rPr>
        <w:t>个指导性案例，</w:t>
      </w:r>
      <w:r w:rsidRPr="005563D9">
        <w:rPr>
          <w:rFonts w:ascii="Times New Roman" w:eastAsia="仿宋_GB2312" w:hAnsi="Times New Roman" w:cs="仿宋_GB2312" w:hint="eastAsia"/>
          <w:noProof/>
          <w:sz w:val="30"/>
          <w:szCs w:val="30"/>
        </w:rPr>
        <w:lastRenderedPageBreak/>
        <w:t>发布数量达前三年总和。其中，刑事案例</w:t>
      </w:r>
      <w:r w:rsidRPr="005563D9">
        <w:rPr>
          <w:rFonts w:ascii="Times New Roman" w:eastAsia="仿宋_GB2312" w:hAnsi="Times New Roman" w:cs="仿宋_GB2312"/>
          <w:noProof/>
          <w:sz w:val="30"/>
          <w:szCs w:val="30"/>
        </w:rPr>
        <w:t>2</w:t>
      </w:r>
      <w:r w:rsidRPr="005563D9">
        <w:rPr>
          <w:rFonts w:ascii="Times New Roman" w:eastAsia="仿宋_GB2312" w:hAnsi="Times New Roman" w:cs="仿宋_GB2312" w:hint="eastAsia"/>
          <w:noProof/>
          <w:sz w:val="30"/>
          <w:szCs w:val="30"/>
        </w:rPr>
        <w:t>个，民事和执行案例</w:t>
      </w:r>
      <w:r w:rsidRPr="005563D9">
        <w:rPr>
          <w:rFonts w:ascii="Times New Roman" w:eastAsia="仿宋_GB2312" w:hAnsi="Times New Roman" w:cs="仿宋_GB2312"/>
          <w:noProof/>
          <w:sz w:val="30"/>
          <w:szCs w:val="30"/>
        </w:rPr>
        <w:t>12</w:t>
      </w:r>
      <w:r w:rsidRPr="005563D9">
        <w:rPr>
          <w:rFonts w:ascii="Times New Roman" w:eastAsia="仿宋_GB2312" w:hAnsi="Times New Roman" w:cs="仿宋_GB2312" w:hint="eastAsia"/>
          <w:noProof/>
          <w:sz w:val="30"/>
          <w:szCs w:val="30"/>
        </w:rPr>
        <w:t>个，行政和国家赔偿案例</w:t>
      </w:r>
      <w:r w:rsidRPr="005563D9">
        <w:rPr>
          <w:rFonts w:ascii="Times New Roman" w:eastAsia="仿宋_GB2312" w:hAnsi="Times New Roman" w:cs="仿宋_GB2312"/>
          <w:noProof/>
          <w:sz w:val="30"/>
          <w:szCs w:val="30"/>
        </w:rPr>
        <w:t>8</w:t>
      </w:r>
      <w:r w:rsidRPr="005563D9">
        <w:rPr>
          <w:rFonts w:ascii="Times New Roman" w:eastAsia="仿宋_GB2312" w:hAnsi="Times New Roman" w:cs="仿宋_GB2312" w:hint="eastAsia"/>
          <w:noProof/>
          <w:sz w:val="30"/>
          <w:szCs w:val="30"/>
        </w:rPr>
        <w:t>个。</w:t>
      </w:r>
    </w:p>
    <w:p w:rsidR="00566406" w:rsidRPr="005563D9" w:rsidRDefault="00566406" w:rsidP="005563D9">
      <w:pPr>
        <w:spacing w:line="560" w:lineRule="exact"/>
        <w:ind w:firstLine="645"/>
        <w:rPr>
          <w:rFonts w:ascii="Times New Roman" w:eastAsia="仿宋_GB2312" w:hAnsi="Times New Roman" w:cs="仿宋_GB2312"/>
          <w:noProof/>
          <w:sz w:val="30"/>
          <w:szCs w:val="30"/>
        </w:rPr>
      </w:pPr>
      <w:r w:rsidRPr="005563D9">
        <w:rPr>
          <w:rFonts w:ascii="Times New Roman" w:eastAsia="仿宋_GB2312" w:hAnsi="Times New Roman" w:cs="仿宋_GB2312" w:hint="eastAsia"/>
          <w:b/>
          <w:noProof/>
          <w:sz w:val="30"/>
          <w:szCs w:val="30"/>
        </w:rPr>
        <w:t>——少年审判工作。</w:t>
      </w:r>
      <w:r w:rsidRPr="005563D9">
        <w:rPr>
          <w:rFonts w:ascii="Times New Roman" w:eastAsia="仿宋_GB2312" w:hAnsi="Times New Roman" w:cs="仿宋_GB2312" w:hint="eastAsia"/>
          <w:noProof/>
          <w:sz w:val="30"/>
          <w:szCs w:val="30"/>
        </w:rPr>
        <w:t>人民法院少年法庭共判处未成年犯</w:t>
      </w:r>
      <w:r w:rsidRPr="005563D9">
        <w:rPr>
          <w:rFonts w:ascii="Times New Roman" w:eastAsia="仿宋_GB2312" w:hAnsi="Times New Roman" w:cs="仿宋_GB2312"/>
          <w:noProof/>
          <w:sz w:val="30"/>
          <w:szCs w:val="30"/>
        </w:rPr>
        <w:t>50415</w:t>
      </w:r>
      <w:r w:rsidRPr="005563D9">
        <w:rPr>
          <w:rFonts w:ascii="Times New Roman" w:eastAsia="仿宋_GB2312" w:hAnsi="Times New Roman" w:cs="仿宋_GB2312" w:hint="eastAsia"/>
          <w:noProof/>
          <w:sz w:val="30"/>
          <w:szCs w:val="30"/>
        </w:rPr>
        <w:t>人，同比下降</w:t>
      </w:r>
      <w:r w:rsidRPr="005563D9">
        <w:rPr>
          <w:rFonts w:ascii="Times New Roman" w:eastAsia="仿宋_GB2312" w:hAnsi="Times New Roman" w:cs="仿宋_GB2312"/>
          <w:noProof/>
          <w:sz w:val="30"/>
          <w:szCs w:val="30"/>
        </w:rPr>
        <w:t>9.68%</w:t>
      </w:r>
      <w:r w:rsidRPr="005563D9">
        <w:rPr>
          <w:rFonts w:ascii="Times New Roman" w:eastAsia="仿宋_GB2312" w:hAnsi="Times New Roman" w:cs="仿宋_GB2312" w:hint="eastAsia"/>
          <w:noProof/>
          <w:sz w:val="30"/>
          <w:szCs w:val="30"/>
        </w:rPr>
        <w:t>，占全部罪犯的</w:t>
      </w:r>
      <w:r w:rsidRPr="005563D9">
        <w:rPr>
          <w:rFonts w:ascii="Times New Roman" w:eastAsia="仿宋_GB2312" w:hAnsi="Times New Roman" w:cs="仿宋_GB2312"/>
          <w:noProof/>
          <w:sz w:val="30"/>
          <w:szCs w:val="30"/>
        </w:rPr>
        <w:t>4.26%</w:t>
      </w:r>
      <w:r w:rsidRPr="005563D9">
        <w:rPr>
          <w:rFonts w:ascii="Times New Roman" w:eastAsia="仿宋_GB2312" w:hAnsi="Times New Roman" w:cs="仿宋_GB2312" w:hint="eastAsia"/>
          <w:noProof/>
          <w:sz w:val="30"/>
          <w:szCs w:val="30"/>
        </w:rPr>
        <w:t>，同比下降</w:t>
      </w:r>
      <w:r w:rsidRPr="005563D9">
        <w:rPr>
          <w:rFonts w:ascii="Times New Roman" w:eastAsia="仿宋_GB2312" w:hAnsi="Times New Roman" w:cs="仿宋_GB2312" w:hint="eastAsia"/>
          <w:noProof/>
          <w:sz w:val="30"/>
          <w:szCs w:val="30"/>
        </w:rPr>
        <w:t>0.56</w:t>
      </w:r>
      <w:r w:rsidRPr="005563D9">
        <w:rPr>
          <w:rFonts w:ascii="Times New Roman" w:eastAsia="仿宋_GB2312" w:hAnsi="Times New Roman" w:cs="仿宋_GB2312" w:hint="eastAsia"/>
          <w:noProof/>
          <w:sz w:val="30"/>
          <w:szCs w:val="30"/>
        </w:rPr>
        <w:t>个百分点。</w:t>
      </w:r>
    </w:p>
    <w:p w:rsidR="005563D9" w:rsidRDefault="00566406" w:rsidP="00364DF7">
      <w:pPr>
        <w:spacing w:line="560" w:lineRule="exact"/>
        <w:ind w:firstLine="645"/>
        <w:rPr>
          <w:rFonts w:ascii="Times New Roman" w:eastAsia="仿宋_GB2312" w:hAnsi="Times New Roman"/>
          <w:sz w:val="30"/>
          <w:szCs w:val="30"/>
        </w:rPr>
      </w:pPr>
      <w:r w:rsidRPr="005563D9">
        <w:rPr>
          <w:rFonts w:ascii="Times New Roman" w:eastAsia="仿宋_GB2312" w:hAnsi="Times New Roman" w:cs="仿宋_GB2312" w:hint="eastAsia"/>
          <w:b/>
          <w:noProof/>
          <w:sz w:val="30"/>
          <w:szCs w:val="30"/>
        </w:rPr>
        <w:t>——港澳台司法事务工作。</w:t>
      </w:r>
      <w:r w:rsidRPr="005563D9">
        <w:rPr>
          <w:rFonts w:ascii="Times New Roman" w:eastAsia="仿宋_GB2312" w:hAnsi="Times New Roman" w:cs="仿宋_GB2312" w:hint="eastAsia"/>
          <w:noProof/>
          <w:sz w:val="30"/>
          <w:szCs w:val="30"/>
        </w:rPr>
        <w:t>办理涉港澳台送达文书、调查取证、裁判认可、罪赃移交等司法协助案件</w:t>
      </w:r>
      <w:r w:rsidRPr="005563D9">
        <w:rPr>
          <w:rFonts w:ascii="Times New Roman" w:eastAsia="仿宋_GB2312" w:hAnsi="Times New Roman" w:cs="仿宋_GB2312"/>
          <w:noProof/>
          <w:sz w:val="30"/>
          <w:szCs w:val="30"/>
        </w:rPr>
        <w:t>12863</w:t>
      </w:r>
      <w:r w:rsidRPr="005563D9">
        <w:rPr>
          <w:rFonts w:ascii="Times New Roman" w:eastAsia="仿宋_GB2312" w:hAnsi="Times New Roman" w:cs="仿宋_GB2312" w:hint="eastAsia"/>
          <w:noProof/>
          <w:sz w:val="30"/>
          <w:szCs w:val="30"/>
        </w:rPr>
        <w:t>件。自香港回归以来首次出现内地法院请求香港法院调查取证民事案件并受理</w:t>
      </w:r>
      <w:r w:rsidRPr="005563D9">
        <w:rPr>
          <w:rFonts w:ascii="Times New Roman" w:eastAsia="仿宋_GB2312" w:hAnsi="Times New Roman" w:cs="仿宋_GB2312"/>
          <w:noProof/>
          <w:sz w:val="30"/>
          <w:szCs w:val="30"/>
        </w:rPr>
        <w:t>3</w:t>
      </w:r>
      <w:r w:rsidRPr="005563D9">
        <w:rPr>
          <w:rFonts w:ascii="Times New Roman" w:eastAsia="仿宋_GB2312" w:hAnsi="Times New Roman" w:cs="仿宋_GB2312" w:hint="eastAsia"/>
          <w:noProof/>
          <w:sz w:val="30"/>
          <w:szCs w:val="30"/>
        </w:rPr>
        <w:t>件，完成首例台湾居民被害人大陆遗属通过两岸司法互助途径取得补偿金的成功实践。</w:t>
      </w:r>
    </w:p>
    <w:sectPr w:rsidR="005563D9" w:rsidSect="00D97A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8EA" w:rsidRDefault="00B768EA" w:rsidP="005B7173">
      <w:r>
        <w:separator/>
      </w:r>
    </w:p>
  </w:endnote>
  <w:endnote w:type="continuationSeparator" w:id="1">
    <w:p w:rsidR="00B768EA" w:rsidRDefault="00B768EA" w:rsidP="005B7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8EA" w:rsidRDefault="00B768EA" w:rsidP="005B7173">
      <w:r>
        <w:separator/>
      </w:r>
    </w:p>
  </w:footnote>
  <w:footnote w:type="continuationSeparator" w:id="1">
    <w:p w:rsidR="00B768EA" w:rsidRDefault="00B768EA" w:rsidP="005B7173">
      <w:r>
        <w:continuationSeparator/>
      </w:r>
    </w:p>
  </w:footnote>
  <w:footnote w:id="2">
    <w:p w:rsidR="005B7173" w:rsidRPr="00786377" w:rsidRDefault="005B7173" w:rsidP="005B7173">
      <w:pPr>
        <w:pStyle w:val="a3"/>
        <w:rPr>
          <w:rFonts w:eastAsia="仿宋_GB2312"/>
        </w:rPr>
      </w:pPr>
      <w:r w:rsidRPr="00786377">
        <w:rPr>
          <w:rStyle w:val="a4"/>
          <w:rFonts w:eastAsia="仿宋_GB2312"/>
        </w:rPr>
        <w:footnoteRef/>
      </w:r>
      <w:r w:rsidRPr="00786377">
        <w:rPr>
          <w:rFonts w:eastAsia="仿宋_GB2312" w:hint="eastAsia"/>
        </w:rPr>
        <w:t>受理案件是指当年新收案件与上年结转案件的总和，下同。</w:t>
      </w:r>
    </w:p>
  </w:footnote>
  <w:footnote w:id="3">
    <w:p w:rsidR="005B7173" w:rsidRDefault="005B7173" w:rsidP="005B7173">
      <w:pPr>
        <w:pStyle w:val="a3"/>
      </w:pPr>
      <w:r w:rsidRPr="00786377">
        <w:rPr>
          <w:rStyle w:val="a4"/>
          <w:rFonts w:eastAsia="仿宋_GB2312"/>
        </w:rPr>
        <w:footnoteRef/>
      </w:r>
      <w:r w:rsidRPr="00786377">
        <w:rPr>
          <w:rFonts w:eastAsia="仿宋_GB2312" w:hint="eastAsia"/>
        </w:rPr>
        <w:t>审结案件含上年结转的案件，下同。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25DCA"/>
    <w:multiLevelType w:val="hybridMultilevel"/>
    <w:tmpl w:val="AA341666"/>
    <w:lvl w:ilvl="0" w:tplc="0A7806C8">
      <w:start w:val="1"/>
      <w:numFmt w:val="japaneseCounting"/>
      <w:lvlText w:val="%1、"/>
      <w:lvlJc w:val="left"/>
      <w:pPr>
        <w:ind w:left="900" w:hanging="60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
    <w:nsid w:val="68344FB0"/>
    <w:multiLevelType w:val="hybridMultilevel"/>
    <w:tmpl w:val="4392A818"/>
    <w:lvl w:ilvl="0" w:tplc="8FD09B32">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7173"/>
    <w:rsid w:val="00006736"/>
    <w:rsid w:val="00013639"/>
    <w:rsid w:val="00020DC3"/>
    <w:rsid w:val="00024E2F"/>
    <w:rsid w:val="000334E9"/>
    <w:rsid w:val="000443FD"/>
    <w:rsid w:val="000574D9"/>
    <w:rsid w:val="00057D4E"/>
    <w:rsid w:val="00061B54"/>
    <w:rsid w:val="0006399C"/>
    <w:rsid w:val="0006664A"/>
    <w:rsid w:val="00066AA2"/>
    <w:rsid w:val="000716ED"/>
    <w:rsid w:val="00073846"/>
    <w:rsid w:val="00074FF6"/>
    <w:rsid w:val="00084911"/>
    <w:rsid w:val="00094171"/>
    <w:rsid w:val="00096485"/>
    <w:rsid w:val="000A39A9"/>
    <w:rsid w:val="000A617E"/>
    <w:rsid w:val="000B6B50"/>
    <w:rsid w:val="000C1D1C"/>
    <w:rsid w:val="000C4221"/>
    <w:rsid w:val="000E0A57"/>
    <w:rsid w:val="000E2AF9"/>
    <w:rsid w:val="000E7D21"/>
    <w:rsid w:val="000F5DB5"/>
    <w:rsid w:val="001065B5"/>
    <w:rsid w:val="001264C8"/>
    <w:rsid w:val="00131A12"/>
    <w:rsid w:val="0014301D"/>
    <w:rsid w:val="001504FA"/>
    <w:rsid w:val="00153E8E"/>
    <w:rsid w:val="00161695"/>
    <w:rsid w:val="0018340C"/>
    <w:rsid w:val="0018415A"/>
    <w:rsid w:val="001A206B"/>
    <w:rsid w:val="001A3510"/>
    <w:rsid w:val="001A63ED"/>
    <w:rsid w:val="001B29B7"/>
    <w:rsid w:val="001B6405"/>
    <w:rsid w:val="001C1D78"/>
    <w:rsid w:val="001C284A"/>
    <w:rsid w:val="001D21B6"/>
    <w:rsid w:val="001D343D"/>
    <w:rsid w:val="001E61DC"/>
    <w:rsid w:val="001E6BFB"/>
    <w:rsid w:val="001E7907"/>
    <w:rsid w:val="002020F1"/>
    <w:rsid w:val="002121ED"/>
    <w:rsid w:val="00213E84"/>
    <w:rsid w:val="002728EF"/>
    <w:rsid w:val="00273B07"/>
    <w:rsid w:val="0029066A"/>
    <w:rsid w:val="002917E4"/>
    <w:rsid w:val="0029274E"/>
    <w:rsid w:val="002B136E"/>
    <w:rsid w:val="002B23B5"/>
    <w:rsid w:val="002B5918"/>
    <w:rsid w:val="002C4D2D"/>
    <w:rsid w:val="002D1DE6"/>
    <w:rsid w:val="002E682C"/>
    <w:rsid w:val="002E6969"/>
    <w:rsid w:val="002E76B1"/>
    <w:rsid w:val="002F135F"/>
    <w:rsid w:val="002F1C09"/>
    <w:rsid w:val="002F551D"/>
    <w:rsid w:val="003202E9"/>
    <w:rsid w:val="00321204"/>
    <w:rsid w:val="00323B39"/>
    <w:rsid w:val="00331712"/>
    <w:rsid w:val="00331CA7"/>
    <w:rsid w:val="003359B5"/>
    <w:rsid w:val="00346657"/>
    <w:rsid w:val="00352800"/>
    <w:rsid w:val="00355033"/>
    <w:rsid w:val="00356876"/>
    <w:rsid w:val="00357DDC"/>
    <w:rsid w:val="003633F6"/>
    <w:rsid w:val="00364DF7"/>
    <w:rsid w:val="00365FC7"/>
    <w:rsid w:val="003731D6"/>
    <w:rsid w:val="00374A6E"/>
    <w:rsid w:val="003826BB"/>
    <w:rsid w:val="00385724"/>
    <w:rsid w:val="00385AC2"/>
    <w:rsid w:val="003B0191"/>
    <w:rsid w:val="003B2307"/>
    <w:rsid w:val="003B2362"/>
    <w:rsid w:val="003E6076"/>
    <w:rsid w:val="003F09A2"/>
    <w:rsid w:val="003F29DA"/>
    <w:rsid w:val="00400184"/>
    <w:rsid w:val="0040457A"/>
    <w:rsid w:val="0042177A"/>
    <w:rsid w:val="004365AE"/>
    <w:rsid w:val="004413AF"/>
    <w:rsid w:val="00441D46"/>
    <w:rsid w:val="00453E28"/>
    <w:rsid w:val="004704A8"/>
    <w:rsid w:val="00475157"/>
    <w:rsid w:val="00477989"/>
    <w:rsid w:val="0048001E"/>
    <w:rsid w:val="00483DA3"/>
    <w:rsid w:val="00485164"/>
    <w:rsid w:val="004861C9"/>
    <w:rsid w:val="00496061"/>
    <w:rsid w:val="004C074A"/>
    <w:rsid w:val="004D026E"/>
    <w:rsid w:val="004D06CF"/>
    <w:rsid w:val="004D3552"/>
    <w:rsid w:val="004D4804"/>
    <w:rsid w:val="004E0F9B"/>
    <w:rsid w:val="004E5311"/>
    <w:rsid w:val="004F79B5"/>
    <w:rsid w:val="004F7E12"/>
    <w:rsid w:val="00500667"/>
    <w:rsid w:val="00532007"/>
    <w:rsid w:val="00532559"/>
    <w:rsid w:val="00541187"/>
    <w:rsid w:val="005563D9"/>
    <w:rsid w:val="005623B3"/>
    <w:rsid w:val="00566406"/>
    <w:rsid w:val="005726E4"/>
    <w:rsid w:val="00582800"/>
    <w:rsid w:val="005A1066"/>
    <w:rsid w:val="005A3E27"/>
    <w:rsid w:val="005B4D5F"/>
    <w:rsid w:val="005B4D76"/>
    <w:rsid w:val="005B6636"/>
    <w:rsid w:val="005B7173"/>
    <w:rsid w:val="005D1D80"/>
    <w:rsid w:val="005D2625"/>
    <w:rsid w:val="005D2E8D"/>
    <w:rsid w:val="005F5AEB"/>
    <w:rsid w:val="00603102"/>
    <w:rsid w:val="00616403"/>
    <w:rsid w:val="00626DB3"/>
    <w:rsid w:val="00636F0C"/>
    <w:rsid w:val="00637BD9"/>
    <w:rsid w:val="00642648"/>
    <w:rsid w:val="006441F4"/>
    <w:rsid w:val="00646592"/>
    <w:rsid w:val="0065084D"/>
    <w:rsid w:val="00653102"/>
    <w:rsid w:val="00660D76"/>
    <w:rsid w:val="006667EA"/>
    <w:rsid w:val="00687D15"/>
    <w:rsid w:val="00690FFA"/>
    <w:rsid w:val="006A0CEF"/>
    <w:rsid w:val="006A2FA1"/>
    <w:rsid w:val="006A5790"/>
    <w:rsid w:val="006B043B"/>
    <w:rsid w:val="006C73BE"/>
    <w:rsid w:val="006D213F"/>
    <w:rsid w:val="006D4DD3"/>
    <w:rsid w:val="006E2EBF"/>
    <w:rsid w:val="006E5CC2"/>
    <w:rsid w:val="006F0A5D"/>
    <w:rsid w:val="006F2642"/>
    <w:rsid w:val="00703899"/>
    <w:rsid w:val="0070611E"/>
    <w:rsid w:val="00711FF8"/>
    <w:rsid w:val="007156BB"/>
    <w:rsid w:val="00727243"/>
    <w:rsid w:val="00743F9E"/>
    <w:rsid w:val="007952EC"/>
    <w:rsid w:val="007B5D3C"/>
    <w:rsid w:val="007C7443"/>
    <w:rsid w:val="007D48C5"/>
    <w:rsid w:val="007D4B07"/>
    <w:rsid w:val="007D5BD4"/>
    <w:rsid w:val="007D74B9"/>
    <w:rsid w:val="007E00FA"/>
    <w:rsid w:val="007E5FFD"/>
    <w:rsid w:val="00802D92"/>
    <w:rsid w:val="00810855"/>
    <w:rsid w:val="00816EE3"/>
    <w:rsid w:val="00831084"/>
    <w:rsid w:val="008324AB"/>
    <w:rsid w:val="0084109F"/>
    <w:rsid w:val="00847DEE"/>
    <w:rsid w:val="00855B15"/>
    <w:rsid w:val="00855DD4"/>
    <w:rsid w:val="0086350A"/>
    <w:rsid w:val="00864880"/>
    <w:rsid w:val="00877BA2"/>
    <w:rsid w:val="008844FA"/>
    <w:rsid w:val="00891E91"/>
    <w:rsid w:val="0089328E"/>
    <w:rsid w:val="008A0DD2"/>
    <w:rsid w:val="008A24DB"/>
    <w:rsid w:val="008B1550"/>
    <w:rsid w:val="008B2C6D"/>
    <w:rsid w:val="008B54F7"/>
    <w:rsid w:val="008B5A10"/>
    <w:rsid w:val="008D2576"/>
    <w:rsid w:val="008E45BC"/>
    <w:rsid w:val="008E64DC"/>
    <w:rsid w:val="00907489"/>
    <w:rsid w:val="0091018D"/>
    <w:rsid w:val="00910DDF"/>
    <w:rsid w:val="00921934"/>
    <w:rsid w:val="009254E6"/>
    <w:rsid w:val="00931E64"/>
    <w:rsid w:val="00942629"/>
    <w:rsid w:val="00950CE3"/>
    <w:rsid w:val="00956DB6"/>
    <w:rsid w:val="00966D6B"/>
    <w:rsid w:val="0098173A"/>
    <w:rsid w:val="00986A1E"/>
    <w:rsid w:val="009879C6"/>
    <w:rsid w:val="00992A46"/>
    <w:rsid w:val="00996F50"/>
    <w:rsid w:val="009A0D1E"/>
    <w:rsid w:val="009A24D7"/>
    <w:rsid w:val="009B1ED1"/>
    <w:rsid w:val="009C10F2"/>
    <w:rsid w:val="009C54F4"/>
    <w:rsid w:val="009C70A6"/>
    <w:rsid w:val="009D62B9"/>
    <w:rsid w:val="009E30F4"/>
    <w:rsid w:val="009F46DA"/>
    <w:rsid w:val="009F72E3"/>
    <w:rsid w:val="00A028C4"/>
    <w:rsid w:val="00A24918"/>
    <w:rsid w:val="00A37EB7"/>
    <w:rsid w:val="00A551E5"/>
    <w:rsid w:val="00A67B0D"/>
    <w:rsid w:val="00A7247A"/>
    <w:rsid w:val="00A74525"/>
    <w:rsid w:val="00A7689F"/>
    <w:rsid w:val="00A81931"/>
    <w:rsid w:val="00A83080"/>
    <w:rsid w:val="00A85A6B"/>
    <w:rsid w:val="00A86556"/>
    <w:rsid w:val="00A9173F"/>
    <w:rsid w:val="00A95547"/>
    <w:rsid w:val="00A95FB1"/>
    <w:rsid w:val="00AB07B5"/>
    <w:rsid w:val="00AB3506"/>
    <w:rsid w:val="00AC46EA"/>
    <w:rsid w:val="00AC5400"/>
    <w:rsid w:val="00AD1A46"/>
    <w:rsid w:val="00AD4FF7"/>
    <w:rsid w:val="00AE3D6C"/>
    <w:rsid w:val="00AF6537"/>
    <w:rsid w:val="00B0163A"/>
    <w:rsid w:val="00B070A9"/>
    <w:rsid w:val="00B12732"/>
    <w:rsid w:val="00B14DC6"/>
    <w:rsid w:val="00B15E9E"/>
    <w:rsid w:val="00B41375"/>
    <w:rsid w:val="00B5137B"/>
    <w:rsid w:val="00B57D26"/>
    <w:rsid w:val="00B716B3"/>
    <w:rsid w:val="00B71D6D"/>
    <w:rsid w:val="00B768EA"/>
    <w:rsid w:val="00B85F34"/>
    <w:rsid w:val="00B91E2A"/>
    <w:rsid w:val="00B9560C"/>
    <w:rsid w:val="00B96290"/>
    <w:rsid w:val="00BA0829"/>
    <w:rsid w:val="00BC0A36"/>
    <w:rsid w:val="00BD1DC2"/>
    <w:rsid w:val="00BF0EB2"/>
    <w:rsid w:val="00C00CCA"/>
    <w:rsid w:val="00C025CB"/>
    <w:rsid w:val="00C25D31"/>
    <w:rsid w:val="00C35082"/>
    <w:rsid w:val="00C6318F"/>
    <w:rsid w:val="00C81A06"/>
    <w:rsid w:val="00C82A23"/>
    <w:rsid w:val="00C854E7"/>
    <w:rsid w:val="00C94ABB"/>
    <w:rsid w:val="00CA1A8D"/>
    <w:rsid w:val="00CA1E15"/>
    <w:rsid w:val="00CB55B7"/>
    <w:rsid w:val="00CC2957"/>
    <w:rsid w:val="00CE4257"/>
    <w:rsid w:val="00CE4FEF"/>
    <w:rsid w:val="00CF74B6"/>
    <w:rsid w:val="00D0075E"/>
    <w:rsid w:val="00D03B7E"/>
    <w:rsid w:val="00D0466A"/>
    <w:rsid w:val="00D12E82"/>
    <w:rsid w:val="00D15256"/>
    <w:rsid w:val="00D20B82"/>
    <w:rsid w:val="00D21ACA"/>
    <w:rsid w:val="00D34DCF"/>
    <w:rsid w:val="00D454BF"/>
    <w:rsid w:val="00D46BEA"/>
    <w:rsid w:val="00D55C76"/>
    <w:rsid w:val="00D70717"/>
    <w:rsid w:val="00D7562B"/>
    <w:rsid w:val="00D8151D"/>
    <w:rsid w:val="00D81A49"/>
    <w:rsid w:val="00D85D43"/>
    <w:rsid w:val="00D97A08"/>
    <w:rsid w:val="00DA7B3A"/>
    <w:rsid w:val="00DD7E7B"/>
    <w:rsid w:val="00DE0AA0"/>
    <w:rsid w:val="00DE6923"/>
    <w:rsid w:val="00E01B02"/>
    <w:rsid w:val="00E1690F"/>
    <w:rsid w:val="00E2365E"/>
    <w:rsid w:val="00E25B6E"/>
    <w:rsid w:val="00E37556"/>
    <w:rsid w:val="00E41EB6"/>
    <w:rsid w:val="00E54B34"/>
    <w:rsid w:val="00E5563D"/>
    <w:rsid w:val="00E57D3A"/>
    <w:rsid w:val="00E62F93"/>
    <w:rsid w:val="00E63AE3"/>
    <w:rsid w:val="00E64CFB"/>
    <w:rsid w:val="00E65794"/>
    <w:rsid w:val="00E65D4D"/>
    <w:rsid w:val="00E7431C"/>
    <w:rsid w:val="00E74F73"/>
    <w:rsid w:val="00E87308"/>
    <w:rsid w:val="00EA2383"/>
    <w:rsid w:val="00EB0809"/>
    <w:rsid w:val="00EC5173"/>
    <w:rsid w:val="00ED0C29"/>
    <w:rsid w:val="00ED1DEB"/>
    <w:rsid w:val="00ED5F69"/>
    <w:rsid w:val="00ED7210"/>
    <w:rsid w:val="00EF3904"/>
    <w:rsid w:val="00EF6AE1"/>
    <w:rsid w:val="00F02022"/>
    <w:rsid w:val="00F1016A"/>
    <w:rsid w:val="00F1596D"/>
    <w:rsid w:val="00F1730A"/>
    <w:rsid w:val="00F27784"/>
    <w:rsid w:val="00F3223B"/>
    <w:rsid w:val="00F46B64"/>
    <w:rsid w:val="00F64A85"/>
    <w:rsid w:val="00F73116"/>
    <w:rsid w:val="00F751AA"/>
    <w:rsid w:val="00F874BD"/>
    <w:rsid w:val="00FA2670"/>
    <w:rsid w:val="00FA5373"/>
    <w:rsid w:val="00FB5615"/>
    <w:rsid w:val="00FC4650"/>
    <w:rsid w:val="00FC4EC5"/>
    <w:rsid w:val="00FC5B20"/>
    <w:rsid w:val="00FC7C11"/>
    <w:rsid w:val="00FD1D24"/>
    <w:rsid w:val="00FE2226"/>
    <w:rsid w:val="00FE5D41"/>
    <w:rsid w:val="00FF33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A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5B7173"/>
    <w:pPr>
      <w:snapToGrid w:val="0"/>
      <w:jc w:val="left"/>
    </w:pPr>
    <w:rPr>
      <w:rFonts w:ascii="Times New Roman" w:eastAsia="宋体" w:hAnsi="Times New Roman" w:cs="Times New Roman"/>
      <w:sz w:val="18"/>
      <w:szCs w:val="18"/>
    </w:rPr>
  </w:style>
  <w:style w:type="character" w:customStyle="1" w:styleId="Char">
    <w:name w:val="脚注文本 Char"/>
    <w:basedOn w:val="a0"/>
    <w:link w:val="a3"/>
    <w:uiPriority w:val="99"/>
    <w:rsid w:val="005B7173"/>
    <w:rPr>
      <w:rFonts w:ascii="Times New Roman" w:eastAsia="宋体" w:hAnsi="Times New Roman" w:cs="Times New Roman"/>
      <w:sz w:val="18"/>
      <w:szCs w:val="18"/>
    </w:rPr>
  </w:style>
  <w:style w:type="character" w:styleId="a4">
    <w:name w:val="footnote reference"/>
    <w:semiHidden/>
    <w:rsid w:val="005B7173"/>
    <w:rPr>
      <w:vertAlign w:val="superscript"/>
    </w:rPr>
  </w:style>
  <w:style w:type="paragraph" w:styleId="a5">
    <w:name w:val="Balloon Text"/>
    <w:basedOn w:val="a"/>
    <w:link w:val="Char0"/>
    <w:uiPriority w:val="99"/>
    <w:semiHidden/>
    <w:unhideWhenUsed/>
    <w:rsid w:val="005B7173"/>
    <w:rPr>
      <w:sz w:val="18"/>
      <w:szCs w:val="18"/>
    </w:rPr>
  </w:style>
  <w:style w:type="character" w:customStyle="1" w:styleId="Char0">
    <w:name w:val="批注框文本 Char"/>
    <w:basedOn w:val="a0"/>
    <w:link w:val="a5"/>
    <w:uiPriority w:val="99"/>
    <w:semiHidden/>
    <w:rsid w:val="005B7173"/>
    <w:rPr>
      <w:sz w:val="18"/>
      <w:szCs w:val="18"/>
    </w:rPr>
  </w:style>
  <w:style w:type="paragraph" w:styleId="1">
    <w:name w:val="toc 1"/>
    <w:basedOn w:val="a"/>
    <w:next w:val="a"/>
    <w:rsid w:val="005B7173"/>
    <w:pPr>
      <w:spacing w:before="240" w:after="120"/>
      <w:jc w:val="left"/>
    </w:pPr>
    <w:rPr>
      <w:rFonts w:ascii="Times New Roman" w:eastAsia="宋体" w:hAnsi="Times New Roman" w:cs="Times New Roman"/>
      <w:b/>
      <w:bCs/>
      <w:sz w:val="20"/>
      <w:szCs w:val="20"/>
    </w:rPr>
  </w:style>
  <w:style w:type="paragraph" w:styleId="a6">
    <w:name w:val="List Paragraph"/>
    <w:basedOn w:val="a"/>
    <w:uiPriority w:val="34"/>
    <w:qFormat/>
    <w:rsid w:val="007952EC"/>
    <w:pPr>
      <w:ind w:firstLineChars="200" w:firstLine="420"/>
    </w:pPr>
  </w:style>
  <w:style w:type="paragraph" w:styleId="a7">
    <w:name w:val="header"/>
    <w:basedOn w:val="a"/>
    <w:link w:val="Char1"/>
    <w:uiPriority w:val="99"/>
    <w:semiHidden/>
    <w:unhideWhenUsed/>
    <w:rsid w:val="001B640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1B6405"/>
    <w:rPr>
      <w:sz w:val="18"/>
      <w:szCs w:val="18"/>
    </w:rPr>
  </w:style>
  <w:style w:type="paragraph" w:styleId="a8">
    <w:name w:val="footer"/>
    <w:basedOn w:val="a"/>
    <w:link w:val="Char2"/>
    <w:uiPriority w:val="99"/>
    <w:semiHidden/>
    <w:unhideWhenUsed/>
    <w:rsid w:val="001B6405"/>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1B640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12</Pages>
  <Words>814</Words>
  <Characters>4645</Characters>
  <Application>Microsoft Office Word</Application>
  <DocSecurity>0</DocSecurity>
  <Lines>38</Lines>
  <Paragraphs>10</Paragraphs>
  <ScaleCrop>false</ScaleCrop>
  <Company>Lenovo (Beijing) Limited</Company>
  <LinksUpToDate>false</LinksUpToDate>
  <CharactersWithSpaces>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刘泽,nu</dc:creator>
  <cp:keywords/>
  <dc:description/>
  <cp:lastModifiedBy>刘泽,nu</cp:lastModifiedBy>
  <cp:revision>15</cp:revision>
  <dcterms:created xsi:type="dcterms:W3CDTF">2015-03-16T00:40:00Z</dcterms:created>
  <dcterms:modified xsi:type="dcterms:W3CDTF">2015-03-17T01:43:00Z</dcterms:modified>
</cp:coreProperties>
</file>